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01CF" w14:textId="1E010A3A" w:rsidR="00CC3570" w:rsidRPr="00534957" w:rsidRDefault="00CC3570" w:rsidP="00CC3570">
      <w:pPr>
        <w:jc w:val="center"/>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「適格請求書発行事業者」登録申請に係る確認書</w:t>
      </w:r>
    </w:p>
    <w:p w14:paraId="257A297C" w14:textId="7BCB4025" w:rsidR="00087B9B" w:rsidRPr="00534957" w:rsidRDefault="00087B9B" w:rsidP="00087B9B">
      <w:pPr>
        <w:jc w:val="right"/>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令和　　年　　月　　日</w:t>
      </w:r>
    </w:p>
    <w:tbl>
      <w:tblPr>
        <w:tblStyle w:val="a7"/>
        <w:tblW w:w="0" w:type="auto"/>
        <w:tblLook w:val="04A0" w:firstRow="1" w:lastRow="0" w:firstColumn="1" w:lastColumn="0" w:noHBand="0" w:noVBand="1"/>
      </w:tblPr>
      <w:tblGrid>
        <w:gridCol w:w="2405"/>
        <w:gridCol w:w="4253"/>
        <w:gridCol w:w="456"/>
      </w:tblGrid>
      <w:tr w:rsidR="00087B9B" w:rsidRPr="00534957" w14:paraId="09567443" w14:textId="77777777" w:rsidTr="007F3851">
        <w:trPr>
          <w:trHeight w:val="397"/>
        </w:trPr>
        <w:tc>
          <w:tcPr>
            <w:tcW w:w="2405" w:type="dxa"/>
            <w:tcBorders>
              <w:top w:val="nil"/>
              <w:left w:val="nil"/>
              <w:bottom w:val="nil"/>
              <w:right w:val="nil"/>
            </w:tcBorders>
            <w:vAlign w:val="center"/>
          </w:tcPr>
          <w:p w14:paraId="0903BD33" w14:textId="77777777" w:rsidR="00087B9B" w:rsidRPr="00534957" w:rsidRDefault="00087B9B" w:rsidP="007F3851">
            <w:pPr>
              <w:jc w:val="center"/>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税理士(税理士法人)</w:t>
            </w:r>
          </w:p>
        </w:tc>
        <w:tc>
          <w:tcPr>
            <w:tcW w:w="4253" w:type="dxa"/>
            <w:tcBorders>
              <w:top w:val="nil"/>
              <w:left w:val="nil"/>
              <w:right w:val="nil"/>
            </w:tcBorders>
            <w:vAlign w:val="center"/>
          </w:tcPr>
          <w:p w14:paraId="6F7E1275" w14:textId="77777777" w:rsidR="00087B9B" w:rsidRPr="00534957" w:rsidRDefault="00087B9B" w:rsidP="00796272">
            <w:pPr>
              <w:rPr>
                <w:rFonts w:ascii="ＭＳ ゴシック" w:eastAsia="ＭＳ ゴシック" w:hAnsi="ＭＳ ゴシック"/>
                <w:sz w:val="20"/>
                <w:szCs w:val="20"/>
              </w:rPr>
            </w:pPr>
          </w:p>
        </w:tc>
        <w:tc>
          <w:tcPr>
            <w:tcW w:w="456" w:type="dxa"/>
            <w:tcBorders>
              <w:top w:val="nil"/>
              <w:left w:val="nil"/>
              <w:bottom w:val="nil"/>
              <w:right w:val="nil"/>
            </w:tcBorders>
            <w:vAlign w:val="center"/>
          </w:tcPr>
          <w:p w14:paraId="529716E7" w14:textId="77777777" w:rsidR="00087B9B" w:rsidRPr="00534957" w:rsidRDefault="00087B9B" w:rsidP="007F3851">
            <w:pPr>
              <w:jc w:val="center"/>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様</w:t>
            </w:r>
          </w:p>
        </w:tc>
      </w:tr>
    </w:tbl>
    <w:p w14:paraId="3F68B4CA" w14:textId="77777777" w:rsidR="00087B9B" w:rsidRPr="00534957" w:rsidRDefault="00087B9B" w:rsidP="00087B9B">
      <w:pPr>
        <w:rPr>
          <w:rFonts w:ascii="ＭＳ ゴシック" w:eastAsia="ＭＳ ゴシック" w:hAnsi="ＭＳ ゴシック" w:cs="Times New Roman"/>
          <w:sz w:val="20"/>
          <w:szCs w:val="20"/>
        </w:rPr>
      </w:pPr>
    </w:p>
    <w:p w14:paraId="3A2E7258" w14:textId="1F063101" w:rsidR="00921D4F" w:rsidRPr="00534957" w:rsidRDefault="00087B9B" w:rsidP="00D55655">
      <w:pPr>
        <w:spacing w:line="240" w:lineRule="exact"/>
        <w:ind w:firstLineChars="100" w:firstLine="200"/>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私は、「適格請求書(インボイス)発行事業者」の登録申請手続きについて、貴方から以下の項目についての説明を受けました。その結果、私は本登録申請について以下のとおり希望します。</w:t>
      </w:r>
    </w:p>
    <w:tbl>
      <w:tblPr>
        <w:tblStyle w:val="a7"/>
        <w:tblW w:w="5000" w:type="pct"/>
        <w:jc w:val="center"/>
        <w:tblLook w:val="04A0" w:firstRow="1" w:lastRow="0" w:firstColumn="1" w:lastColumn="0" w:noHBand="0" w:noVBand="1"/>
      </w:tblPr>
      <w:tblGrid>
        <w:gridCol w:w="2813"/>
        <w:gridCol w:w="7949"/>
      </w:tblGrid>
      <w:tr w:rsidR="00087B9B" w:rsidRPr="00534957" w14:paraId="57E3BAF7" w14:textId="77777777" w:rsidTr="007F3851">
        <w:trPr>
          <w:trHeight w:val="397"/>
          <w:jc w:val="center"/>
        </w:trPr>
        <w:tc>
          <w:tcPr>
            <w:tcW w:w="1307" w:type="pct"/>
            <w:vMerge w:val="restart"/>
            <w:tcBorders>
              <w:right w:val="dotted" w:sz="4" w:space="0" w:color="auto"/>
            </w:tcBorders>
            <w:vAlign w:val="center"/>
          </w:tcPr>
          <w:p w14:paraId="0F62AF5A" w14:textId="4B58E93C"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3907671"/>
                <w14:checkbox>
                  <w14:checked w14:val="0"/>
                  <w14:checkedState w14:val="00FE" w14:font="Wingdings"/>
                  <w14:uncheckedState w14:val="2610" w14:font="ＭＳ ゴシック"/>
                </w14:checkbox>
              </w:sdtPr>
              <w:sdtEndPr/>
              <w:sdtContent>
                <w:r w:rsidR="00B44C40"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登録申請する。</w:t>
            </w:r>
          </w:p>
        </w:tc>
        <w:tc>
          <w:tcPr>
            <w:tcW w:w="3693" w:type="pct"/>
            <w:tcBorders>
              <w:left w:val="dotted" w:sz="4" w:space="0" w:color="auto"/>
              <w:bottom w:val="dotted" w:sz="4" w:space="0" w:color="auto"/>
            </w:tcBorders>
            <w:vAlign w:val="center"/>
          </w:tcPr>
          <w:p w14:paraId="57EDC677"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1789300"/>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①　課税事業者である。</w:t>
            </w:r>
          </w:p>
        </w:tc>
      </w:tr>
      <w:tr w:rsidR="00087B9B" w:rsidRPr="00534957" w14:paraId="521C5DDB" w14:textId="77777777" w:rsidTr="007F3851">
        <w:trPr>
          <w:trHeight w:val="397"/>
          <w:jc w:val="center"/>
        </w:trPr>
        <w:tc>
          <w:tcPr>
            <w:tcW w:w="1307" w:type="pct"/>
            <w:vMerge/>
            <w:tcBorders>
              <w:right w:val="dotted" w:sz="4" w:space="0" w:color="auto"/>
            </w:tcBorders>
            <w:vAlign w:val="center"/>
          </w:tcPr>
          <w:p w14:paraId="5688799C" w14:textId="77777777" w:rsidR="00087B9B" w:rsidRPr="00534957" w:rsidRDefault="00087B9B" w:rsidP="007F3851">
            <w:pPr>
              <w:rPr>
                <w:rFonts w:ascii="ＭＳ ゴシック" w:eastAsia="ＭＳ ゴシック" w:hAnsi="ＭＳ ゴシック"/>
                <w:sz w:val="20"/>
                <w:szCs w:val="20"/>
              </w:rPr>
            </w:pPr>
          </w:p>
        </w:tc>
        <w:tc>
          <w:tcPr>
            <w:tcW w:w="3693" w:type="pct"/>
            <w:tcBorders>
              <w:top w:val="dotted" w:sz="4" w:space="0" w:color="auto"/>
              <w:left w:val="dotted" w:sz="4" w:space="0" w:color="auto"/>
            </w:tcBorders>
            <w:vAlign w:val="center"/>
          </w:tcPr>
          <w:p w14:paraId="4CAE3461"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90595374"/>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②　課税事業者を選択する。</w:t>
            </w:r>
          </w:p>
        </w:tc>
      </w:tr>
      <w:tr w:rsidR="00087B9B" w:rsidRPr="00534957" w14:paraId="785D7CA1" w14:textId="77777777" w:rsidTr="007F3851">
        <w:trPr>
          <w:trHeight w:val="397"/>
          <w:jc w:val="center"/>
        </w:trPr>
        <w:tc>
          <w:tcPr>
            <w:tcW w:w="1307" w:type="pct"/>
            <w:vMerge w:val="restart"/>
            <w:tcBorders>
              <w:right w:val="dotted" w:sz="4" w:space="0" w:color="auto"/>
            </w:tcBorders>
            <w:vAlign w:val="center"/>
          </w:tcPr>
          <w:p w14:paraId="254974A0"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1878741"/>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登録申請しない。</w:t>
            </w:r>
          </w:p>
        </w:tc>
        <w:tc>
          <w:tcPr>
            <w:tcW w:w="3693" w:type="pct"/>
            <w:tcBorders>
              <w:left w:val="dotted" w:sz="4" w:space="0" w:color="auto"/>
              <w:bottom w:val="dotted" w:sz="4" w:space="0" w:color="auto"/>
            </w:tcBorders>
            <w:vAlign w:val="center"/>
          </w:tcPr>
          <w:p w14:paraId="0E0BDE58"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87970105"/>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③　免税事業者のままとする。</w:t>
            </w:r>
          </w:p>
        </w:tc>
      </w:tr>
      <w:tr w:rsidR="00087B9B" w:rsidRPr="00534957" w14:paraId="30614807" w14:textId="77777777" w:rsidTr="007F3851">
        <w:trPr>
          <w:trHeight w:val="397"/>
          <w:jc w:val="center"/>
        </w:trPr>
        <w:tc>
          <w:tcPr>
            <w:tcW w:w="1307" w:type="pct"/>
            <w:vMerge/>
            <w:tcBorders>
              <w:right w:val="dotted" w:sz="4" w:space="0" w:color="auto"/>
            </w:tcBorders>
            <w:vAlign w:val="center"/>
          </w:tcPr>
          <w:p w14:paraId="35832234" w14:textId="77777777" w:rsidR="00087B9B" w:rsidRPr="00534957" w:rsidRDefault="00087B9B" w:rsidP="007F3851">
            <w:pPr>
              <w:rPr>
                <w:rFonts w:ascii="ＭＳ ゴシック" w:eastAsia="ＭＳ ゴシック" w:hAnsi="ＭＳ ゴシック"/>
                <w:sz w:val="20"/>
                <w:szCs w:val="20"/>
              </w:rPr>
            </w:pPr>
          </w:p>
        </w:tc>
        <w:tc>
          <w:tcPr>
            <w:tcW w:w="3693" w:type="pct"/>
            <w:tcBorders>
              <w:top w:val="dotted" w:sz="4" w:space="0" w:color="auto"/>
              <w:left w:val="dotted" w:sz="4" w:space="0" w:color="auto"/>
            </w:tcBorders>
            <w:vAlign w:val="center"/>
          </w:tcPr>
          <w:p w14:paraId="02C3E628"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246891"/>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④　課税事業者であるが、インボイス発行事業者を選択しない。</w:t>
            </w:r>
          </w:p>
        </w:tc>
      </w:tr>
      <w:tr w:rsidR="00087B9B" w:rsidRPr="00534957" w14:paraId="015DA1C1" w14:textId="77777777" w:rsidTr="007F3851">
        <w:trPr>
          <w:trHeight w:val="397"/>
          <w:jc w:val="center"/>
        </w:trPr>
        <w:tc>
          <w:tcPr>
            <w:tcW w:w="5000" w:type="pct"/>
            <w:gridSpan w:val="2"/>
            <w:vAlign w:val="center"/>
          </w:tcPr>
          <w:p w14:paraId="1F14F091" w14:textId="77777777" w:rsidR="00087B9B" w:rsidRPr="00534957" w:rsidRDefault="001E016D" w:rsidP="007F385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17763276"/>
                <w14:checkbox>
                  <w14:checked w14:val="0"/>
                  <w14:checkedState w14:val="00FE" w14:font="Wingdings"/>
                  <w14:uncheckedState w14:val="2610" w14:font="ＭＳ ゴシック"/>
                </w14:checkbox>
              </w:sdtPr>
              <w:sdtEndPr/>
              <w:sdtContent>
                <w:r w:rsidR="00087B9B" w:rsidRPr="00534957">
                  <w:rPr>
                    <w:rFonts w:ascii="ＭＳ ゴシック" w:eastAsia="ＭＳ ゴシック" w:hAnsi="ＭＳ ゴシック" w:hint="eastAsia"/>
                    <w:sz w:val="20"/>
                    <w:szCs w:val="20"/>
                  </w:rPr>
                  <w:t>☐</w:t>
                </w:r>
              </w:sdtContent>
            </w:sdt>
            <w:r w:rsidR="00087B9B" w:rsidRPr="00534957">
              <w:rPr>
                <w:rFonts w:ascii="ＭＳ ゴシック" w:eastAsia="ＭＳ ゴシック" w:hAnsi="ＭＳ ゴシック" w:hint="eastAsia"/>
                <w:sz w:val="20"/>
                <w:szCs w:val="20"/>
              </w:rPr>
              <w:t xml:space="preserve">　後日判断する。</w:t>
            </w:r>
          </w:p>
        </w:tc>
      </w:tr>
    </w:tbl>
    <w:p w14:paraId="48B1014F" w14:textId="2AB29067" w:rsidR="00087B9B" w:rsidRPr="00534957" w:rsidRDefault="00087B9B">
      <w:pPr>
        <w:rPr>
          <w:rFonts w:ascii="ＭＳ ゴシック" w:eastAsia="ＭＳ ゴシック" w:hAnsi="ＭＳ ゴシック"/>
          <w:sz w:val="20"/>
          <w:szCs w:val="20"/>
        </w:rPr>
      </w:pPr>
    </w:p>
    <w:tbl>
      <w:tblPr>
        <w:tblStyle w:val="a7"/>
        <w:tblW w:w="353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5048"/>
        <w:gridCol w:w="654"/>
      </w:tblGrid>
      <w:tr w:rsidR="00087B9B" w:rsidRPr="00534957" w14:paraId="055463EE" w14:textId="77777777" w:rsidTr="007F3851">
        <w:trPr>
          <w:trHeight w:val="397"/>
          <w:jc w:val="right"/>
        </w:trPr>
        <w:tc>
          <w:tcPr>
            <w:tcW w:w="1251" w:type="pct"/>
            <w:vAlign w:val="center"/>
          </w:tcPr>
          <w:p w14:paraId="39F06474" w14:textId="77777777" w:rsidR="00087B9B" w:rsidRPr="00534957" w:rsidRDefault="00087B9B" w:rsidP="007F3851">
            <w:pPr>
              <w:jc w:val="distribute"/>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所在地</w:t>
            </w:r>
          </w:p>
        </w:tc>
        <w:tc>
          <w:tcPr>
            <w:tcW w:w="3749" w:type="pct"/>
            <w:gridSpan w:val="2"/>
            <w:vAlign w:val="center"/>
          </w:tcPr>
          <w:p w14:paraId="564A8EC8" w14:textId="77777777" w:rsidR="00087B9B" w:rsidRPr="00534957" w:rsidRDefault="00087B9B" w:rsidP="007F3851">
            <w:pPr>
              <w:rPr>
                <w:rFonts w:ascii="ＭＳ ゴシック" w:eastAsia="ＭＳ ゴシック" w:hAnsi="ＭＳ ゴシック"/>
                <w:sz w:val="20"/>
                <w:szCs w:val="20"/>
              </w:rPr>
            </w:pPr>
          </w:p>
        </w:tc>
      </w:tr>
      <w:tr w:rsidR="00087B9B" w:rsidRPr="00534957" w14:paraId="2DF461B7" w14:textId="77777777" w:rsidTr="007F3851">
        <w:trPr>
          <w:trHeight w:val="397"/>
          <w:jc w:val="right"/>
        </w:trPr>
        <w:tc>
          <w:tcPr>
            <w:tcW w:w="1251" w:type="pct"/>
            <w:vAlign w:val="center"/>
          </w:tcPr>
          <w:p w14:paraId="118A49B3" w14:textId="77777777" w:rsidR="00087B9B" w:rsidRPr="00534957" w:rsidRDefault="00087B9B" w:rsidP="007F3851">
            <w:pPr>
              <w:jc w:val="distribute"/>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名称</w:t>
            </w:r>
          </w:p>
        </w:tc>
        <w:tc>
          <w:tcPr>
            <w:tcW w:w="3749" w:type="pct"/>
            <w:gridSpan w:val="2"/>
            <w:vAlign w:val="center"/>
          </w:tcPr>
          <w:p w14:paraId="013A2043" w14:textId="77777777" w:rsidR="00087B9B" w:rsidRPr="00534957" w:rsidRDefault="00087B9B" w:rsidP="007F3851">
            <w:pPr>
              <w:rPr>
                <w:rFonts w:ascii="ＭＳ ゴシック" w:eastAsia="ＭＳ ゴシック" w:hAnsi="ＭＳ ゴシック"/>
                <w:sz w:val="20"/>
                <w:szCs w:val="20"/>
              </w:rPr>
            </w:pPr>
          </w:p>
        </w:tc>
      </w:tr>
      <w:tr w:rsidR="00087B9B" w:rsidRPr="00534957" w14:paraId="29183AB2" w14:textId="77777777" w:rsidTr="007F3851">
        <w:trPr>
          <w:trHeight w:val="397"/>
          <w:jc w:val="right"/>
        </w:trPr>
        <w:tc>
          <w:tcPr>
            <w:tcW w:w="1251" w:type="pct"/>
            <w:vAlign w:val="center"/>
          </w:tcPr>
          <w:p w14:paraId="135565E0" w14:textId="77777777" w:rsidR="00087B9B" w:rsidRPr="00534957" w:rsidRDefault="00087B9B" w:rsidP="007F3851">
            <w:pPr>
              <w:jc w:val="distribute"/>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代表者氏名</w:t>
            </w:r>
          </w:p>
        </w:tc>
        <w:tc>
          <w:tcPr>
            <w:tcW w:w="3319" w:type="pct"/>
            <w:vAlign w:val="center"/>
          </w:tcPr>
          <w:p w14:paraId="4E3210C9" w14:textId="77777777" w:rsidR="00087B9B" w:rsidRPr="00534957" w:rsidRDefault="00087B9B" w:rsidP="007F3851">
            <w:pPr>
              <w:jc w:val="left"/>
              <w:rPr>
                <w:rFonts w:ascii="ＭＳ ゴシック" w:eastAsia="ＭＳ ゴシック" w:hAnsi="ＭＳ ゴシック"/>
                <w:sz w:val="20"/>
                <w:szCs w:val="20"/>
              </w:rPr>
            </w:pPr>
          </w:p>
        </w:tc>
        <w:tc>
          <w:tcPr>
            <w:tcW w:w="430" w:type="pct"/>
            <w:vAlign w:val="center"/>
          </w:tcPr>
          <w:p w14:paraId="71BADF5F" w14:textId="77777777" w:rsidR="00087B9B" w:rsidRPr="00534957" w:rsidRDefault="00087B9B" w:rsidP="007F3851">
            <w:pPr>
              <w:jc w:val="center"/>
              <w:rPr>
                <w:rFonts w:ascii="ＭＳ ゴシック" w:eastAsia="ＭＳ ゴシック" w:hAnsi="ＭＳ ゴシック"/>
                <w:sz w:val="20"/>
                <w:szCs w:val="20"/>
              </w:rPr>
            </w:pPr>
            <w:r w:rsidRPr="00534957">
              <w:rPr>
                <w:rFonts w:ascii="ＭＳ ゴシック" w:eastAsia="ＭＳ ゴシック" w:hAnsi="ＭＳ ゴシック" w:hint="eastAsia"/>
                <w:sz w:val="20"/>
                <w:szCs w:val="20"/>
              </w:rPr>
              <w:t>印</w:t>
            </w:r>
          </w:p>
        </w:tc>
      </w:tr>
    </w:tbl>
    <w:p w14:paraId="1F5A8601" w14:textId="2D0A9661" w:rsidR="00087B9B" w:rsidRPr="00534957" w:rsidRDefault="00087B9B" w:rsidP="00087B9B">
      <w:pPr>
        <w:jc w:val="right"/>
        <w:rPr>
          <w:sz w:val="20"/>
          <w:szCs w:val="20"/>
        </w:rPr>
      </w:pPr>
      <w:r w:rsidRPr="00534957">
        <w:rPr>
          <w:rFonts w:ascii="ＭＳ ゴシック" w:eastAsia="ＭＳ ゴシック" w:hAnsi="ＭＳ ゴシック" w:hint="eastAsia"/>
          <w:sz w:val="20"/>
          <w:szCs w:val="20"/>
        </w:rPr>
        <w:t>(以下、「甲」とします。)</w:t>
      </w:r>
    </w:p>
    <w:tbl>
      <w:tblPr>
        <w:tblStyle w:val="a7"/>
        <w:tblW w:w="5000" w:type="pct"/>
        <w:tblLook w:val="04A0" w:firstRow="1" w:lastRow="0" w:firstColumn="1" w:lastColumn="0" w:noHBand="0" w:noVBand="1"/>
      </w:tblPr>
      <w:tblGrid>
        <w:gridCol w:w="422"/>
        <w:gridCol w:w="10340"/>
      </w:tblGrid>
      <w:tr w:rsidR="003C5686" w:rsidRPr="00534957" w14:paraId="2F4B825D" w14:textId="77777777" w:rsidTr="003C5686">
        <w:tc>
          <w:tcPr>
            <w:tcW w:w="5000" w:type="pct"/>
            <w:gridSpan w:val="2"/>
            <w:shd w:val="clear" w:color="auto" w:fill="F2F2F2"/>
            <w:vAlign w:val="center"/>
          </w:tcPr>
          <w:p w14:paraId="2C1B52FD" w14:textId="703EC4ED" w:rsidR="003C5686" w:rsidRPr="00534957" w:rsidRDefault="007215AA" w:rsidP="00D16BF2">
            <w:pPr>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t>【</w:t>
            </w:r>
            <w:r w:rsidR="003C5686" w:rsidRPr="00534957">
              <w:rPr>
                <w:rFonts w:ascii="ＭＳ ゴシック" w:eastAsia="ＭＳ ゴシック" w:hAnsi="ＭＳ ゴシック" w:cs="Times New Roman" w:hint="eastAsia"/>
                <w:b/>
                <w:sz w:val="20"/>
                <w:szCs w:val="20"/>
              </w:rPr>
              <w:t>共通</w:t>
            </w:r>
            <w:r>
              <w:rPr>
                <w:rFonts w:ascii="ＭＳ ゴシック" w:eastAsia="ＭＳ ゴシック" w:hAnsi="ＭＳ ゴシック" w:cs="Times New Roman" w:hint="eastAsia"/>
                <w:b/>
                <w:sz w:val="20"/>
                <w:szCs w:val="20"/>
              </w:rPr>
              <w:t>】</w:t>
            </w:r>
          </w:p>
        </w:tc>
      </w:tr>
      <w:tr w:rsidR="003C5686" w:rsidRPr="00534957" w14:paraId="2955619B" w14:textId="77777777" w:rsidTr="0056415E">
        <w:sdt>
          <w:sdtPr>
            <w:rPr>
              <w:rFonts w:ascii="ＭＳ ゴシック" w:eastAsia="ＭＳ ゴシック" w:hAnsi="ＭＳ ゴシック" w:cs="Times New Roman" w:hint="eastAsia"/>
              <w:sz w:val="20"/>
              <w:szCs w:val="20"/>
            </w:rPr>
            <w:id w:val="-2036641814"/>
            <w14:checkbox>
              <w14:checked w14:val="0"/>
              <w14:checkedState w14:val="00FE" w14:font="Wingdings"/>
              <w14:uncheckedState w14:val="2610" w14:font="ＭＳ ゴシック"/>
            </w14:checkbox>
          </w:sdtPr>
          <w:sdtEndPr/>
          <w:sdtContent>
            <w:tc>
              <w:tcPr>
                <w:tcW w:w="196" w:type="pct"/>
                <w:tcBorders>
                  <w:bottom w:val="nil"/>
                  <w:right w:val="nil"/>
                </w:tcBorders>
              </w:tcPr>
              <w:p w14:paraId="7ED4E413" w14:textId="60BD49A3" w:rsidR="003C5686" w:rsidRPr="00534957" w:rsidRDefault="003A38FA" w:rsidP="00D16BF2">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left w:val="nil"/>
              <w:bottom w:val="nil"/>
            </w:tcBorders>
            <w:vAlign w:val="center"/>
          </w:tcPr>
          <w:p w14:paraId="483EB93E" w14:textId="55640CBE" w:rsidR="003C5686" w:rsidRPr="00534957" w:rsidRDefault="003C5686" w:rsidP="00D16BF2">
            <w:pPr>
              <w:rPr>
                <w:rFonts w:ascii="ＭＳ ゴシック" w:eastAsia="ＭＳ ゴシック" w:hAnsi="ＭＳ ゴシック" w:cs="Times New Roman"/>
                <w:sz w:val="20"/>
                <w:szCs w:val="20"/>
              </w:rPr>
            </w:pPr>
            <w:r w:rsidRPr="00534957">
              <w:rPr>
                <w:rFonts w:ascii="ＭＳ ゴシック" w:eastAsia="ＭＳ ゴシック" w:hAnsi="ＭＳ ゴシック" w:hint="eastAsia"/>
                <w:sz w:val="20"/>
                <w:szCs w:val="20"/>
              </w:rPr>
              <w:t>適格請求書を交付できるのは、登録を受けた適格請求書発行事業者に限られるが、適格請求書発行事業者の登録を受けるかどうかは事業者の任意である。</w:t>
            </w:r>
          </w:p>
        </w:tc>
      </w:tr>
      <w:tr w:rsidR="003C5686" w:rsidRPr="00534957" w14:paraId="411A18B9" w14:textId="77777777" w:rsidTr="00021F96">
        <w:sdt>
          <w:sdtPr>
            <w:rPr>
              <w:rFonts w:ascii="ＭＳ ゴシック" w:eastAsia="ＭＳ ゴシック" w:hAnsi="ＭＳ ゴシック" w:cs="Times New Roman" w:hint="eastAsia"/>
              <w:sz w:val="20"/>
              <w:szCs w:val="20"/>
            </w:rPr>
            <w:id w:val="582890409"/>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4B8E483B" w14:textId="77777777" w:rsidR="003C5686" w:rsidRPr="00534957" w:rsidRDefault="003C5686" w:rsidP="00D16BF2">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2C75DFDE" w14:textId="05B89605" w:rsidR="003C5686" w:rsidRPr="003B5679" w:rsidRDefault="003C5686" w:rsidP="00D16BF2">
            <w:pPr>
              <w:rPr>
                <w:rFonts w:ascii="ＭＳ ゴシック" w:eastAsia="ＭＳ ゴシック" w:hAnsi="ＭＳ ゴシック" w:cs="Times New Roman"/>
                <w:sz w:val="20"/>
                <w:szCs w:val="20"/>
              </w:rPr>
            </w:pPr>
            <w:r w:rsidRPr="003B5679">
              <w:rPr>
                <w:rFonts w:ascii="ＭＳ ゴシック" w:eastAsia="ＭＳ ゴシック" w:hAnsi="ＭＳ ゴシック" w:hint="eastAsia"/>
                <w:sz w:val="20"/>
                <w:szCs w:val="20"/>
              </w:rPr>
              <w:t>登録を受けなければ、適格請求書を交付できないため、取引先</w:t>
            </w:r>
            <w:r w:rsidR="00C30C3B" w:rsidRPr="003B5679">
              <w:rPr>
                <w:rFonts w:ascii="ＭＳ ゴシック" w:eastAsia="ＭＳ ゴシック" w:hAnsi="ＭＳ ゴシック" w:hint="eastAsia"/>
                <w:sz w:val="20"/>
                <w:szCs w:val="20"/>
              </w:rPr>
              <w:t>は</w:t>
            </w:r>
            <w:r w:rsidRPr="003B5679">
              <w:rPr>
                <w:rFonts w:ascii="ＭＳ ゴシック" w:eastAsia="ＭＳ ゴシック" w:hAnsi="ＭＳ ゴシック" w:hint="eastAsia"/>
                <w:sz w:val="20"/>
                <w:szCs w:val="20"/>
              </w:rPr>
              <w:t>仕入税額控除を行うことができない。</w:t>
            </w:r>
            <w:r w:rsidR="00C30C3B" w:rsidRPr="003B5679">
              <w:rPr>
                <w:rFonts w:ascii="ＭＳ ゴシック" w:eastAsia="ＭＳ ゴシック" w:hAnsi="ＭＳ ゴシック" w:hint="eastAsia"/>
                <w:sz w:val="20"/>
                <w:szCs w:val="20"/>
              </w:rPr>
              <w:t>ただし、経過措置により、</w:t>
            </w:r>
            <w:r w:rsidR="002A4E21" w:rsidRPr="003B5679">
              <w:rPr>
                <w:rFonts w:ascii="ＭＳ ゴシック" w:eastAsia="ＭＳ ゴシック" w:hAnsi="ＭＳ ゴシック" w:hint="eastAsia"/>
                <w:sz w:val="20"/>
                <w:szCs w:val="20"/>
              </w:rPr>
              <w:t>一定の要件の下、</w:t>
            </w:r>
            <w:r w:rsidR="00C30C3B" w:rsidRPr="003B5679">
              <w:rPr>
                <w:rFonts w:ascii="ＭＳ ゴシック" w:eastAsia="ＭＳ ゴシック" w:hAnsi="ＭＳ ゴシック" w:hint="eastAsia"/>
                <w:sz w:val="20"/>
                <w:szCs w:val="20"/>
              </w:rPr>
              <w:t>その取引先は令和５年</w:t>
            </w:r>
            <w:r w:rsidR="00C30C3B" w:rsidRPr="003B5679">
              <w:rPr>
                <w:rFonts w:ascii="ＭＳ ゴシック" w:eastAsia="ＭＳ ゴシック" w:hAnsi="ＭＳ ゴシック"/>
                <w:sz w:val="20"/>
                <w:szCs w:val="20"/>
              </w:rPr>
              <w:t>10月１日から令和８年９月30日</w:t>
            </w:r>
            <w:r w:rsidR="002A4E21" w:rsidRPr="003B5679">
              <w:rPr>
                <w:rFonts w:ascii="ＭＳ ゴシック" w:eastAsia="ＭＳ ゴシック" w:hAnsi="ＭＳ ゴシック" w:hint="eastAsia"/>
                <w:sz w:val="20"/>
                <w:szCs w:val="20"/>
              </w:rPr>
              <w:t>までの間の取引</w:t>
            </w:r>
            <w:r w:rsidR="00C30C3B" w:rsidRPr="003B5679">
              <w:rPr>
                <w:rFonts w:ascii="ＭＳ ゴシック" w:eastAsia="ＭＳ ゴシック" w:hAnsi="ＭＳ ゴシック"/>
                <w:sz w:val="20"/>
                <w:szCs w:val="20"/>
              </w:rPr>
              <w:t>は</w:t>
            </w:r>
            <w:r w:rsidR="002A4E21" w:rsidRPr="003B5679">
              <w:rPr>
                <w:rFonts w:ascii="ＭＳ ゴシック" w:eastAsia="ＭＳ ゴシック" w:hAnsi="ＭＳ ゴシック" w:hint="eastAsia"/>
                <w:sz w:val="20"/>
                <w:szCs w:val="20"/>
              </w:rPr>
              <w:t>仕入税額相当額の</w:t>
            </w:r>
            <w:r w:rsidR="00C30C3B" w:rsidRPr="003B5679">
              <w:rPr>
                <w:rFonts w:ascii="ＭＳ ゴシック" w:eastAsia="ＭＳ ゴシック" w:hAnsi="ＭＳ ゴシック"/>
                <w:sz w:val="20"/>
                <w:szCs w:val="20"/>
              </w:rPr>
              <w:t>80％、令和８年</w:t>
            </w:r>
            <w:r w:rsidR="006E1E66" w:rsidRPr="003B5679">
              <w:rPr>
                <w:rFonts w:ascii="ＭＳ ゴシック" w:eastAsia="ＭＳ ゴシック" w:hAnsi="ＭＳ ゴシック" w:hint="eastAsia"/>
                <w:sz w:val="20"/>
                <w:szCs w:val="20"/>
              </w:rPr>
              <w:t>10</w:t>
            </w:r>
            <w:r w:rsidR="00C30C3B" w:rsidRPr="003B5679">
              <w:rPr>
                <w:rFonts w:ascii="ＭＳ ゴシック" w:eastAsia="ＭＳ ゴシック" w:hAnsi="ＭＳ ゴシック"/>
                <w:sz w:val="20"/>
                <w:szCs w:val="20"/>
              </w:rPr>
              <w:t>月1日から令和11年９月30日</w:t>
            </w:r>
            <w:r w:rsidR="002A4E21" w:rsidRPr="003B5679">
              <w:rPr>
                <w:rFonts w:ascii="ＭＳ ゴシック" w:eastAsia="ＭＳ ゴシック" w:hAnsi="ＭＳ ゴシック" w:hint="eastAsia"/>
                <w:sz w:val="20"/>
                <w:szCs w:val="20"/>
              </w:rPr>
              <w:t>までの間の取引</w:t>
            </w:r>
            <w:r w:rsidR="00C30C3B" w:rsidRPr="003B5679">
              <w:rPr>
                <w:rFonts w:ascii="ＭＳ ゴシック" w:eastAsia="ＭＳ ゴシック" w:hAnsi="ＭＳ ゴシック"/>
                <w:sz w:val="20"/>
                <w:szCs w:val="20"/>
              </w:rPr>
              <w:t>は</w:t>
            </w:r>
            <w:r w:rsidR="002A4E21" w:rsidRPr="003B5679">
              <w:rPr>
                <w:rFonts w:ascii="ＭＳ ゴシック" w:eastAsia="ＭＳ ゴシック" w:hAnsi="ＭＳ ゴシック" w:hint="eastAsia"/>
                <w:sz w:val="20"/>
                <w:szCs w:val="20"/>
              </w:rPr>
              <w:t>仕入税額相当額の</w:t>
            </w:r>
            <w:r w:rsidR="00C30C3B" w:rsidRPr="003B5679">
              <w:rPr>
                <w:rFonts w:ascii="ＭＳ ゴシック" w:eastAsia="ＭＳ ゴシック" w:hAnsi="ＭＳ ゴシック"/>
                <w:sz w:val="20"/>
                <w:szCs w:val="20"/>
              </w:rPr>
              <w:t>50％の控除を受けられ</w:t>
            </w:r>
            <w:r w:rsidR="00C30C3B" w:rsidRPr="003B5679">
              <w:rPr>
                <w:rFonts w:ascii="ＭＳ ゴシック" w:eastAsia="ＭＳ ゴシック" w:hAnsi="ＭＳ ゴシック" w:hint="eastAsia"/>
                <w:sz w:val="20"/>
                <w:szCs w:val="20"/>
              </w:rPr>
              <w:t>る。</w:t>
            </w:r>
            <w:r w:rsidR="00C30C3B" w:rsidRPr="003B5679">
              <w:rPr>
                <w:rFonts w:ascii="ＭＳ ゴシック" w:eastAsia="ＭＳ ゴシック" w:hAnsi="ＭＳ ゴシック"/>
                <w:sz w:val="20"/>
                <w:szCs w:val="20"/>
              </w:rPr>
              <w:t>令和11年10月１日からは仕入税額控除は不可となる。</w:t>
            </w:r>
          </w:p>
        </w:tc>
      </w:tr>
      <w:tr w:rsidR="003C5686" w:rsidRPr="00534957" w14:paraId="79FFE351" w14:textId="77777777" w:rsidTr="006E1E66">
        <w:trPr>
          <w:trHeight w:val="864"/>
        </w:trPr>
        <w:sdt>
          <w:sdtPr>
            <w:rPr>
              <w:rFonts w:ascii="ＭＳ ゴシック" w:eastAsia="ＭＳ ゴシック" w:hAnsi="ＭＳ ゴシック" w:cs="Times New Roman" w:hint="eastAsia"/>
              <w:sz w:val="20"/>
              <w:szCs w:val="20"/>
            </w:rPr>
            <w:id w:val="925926396"/>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21333937" w14:textId="3AABB8AA" w:rsidR="003C5686" w:rsidRPr="00534957" w:rsidRDefault="00E6333B" w:rsidP="00D16BF2">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4526BBD0" w14:textId="27AD4554" w:rsidR="00E6333B" w:rsidRPr="003B5679" w:rsidRDefault="003C5686" w:rsidP="00D16BF2">
            <w:pPr>
              <w:rPr>
                <w:rFonts w:ascii="ＭＳ ゴシック" w:eastAsia="ＭＳ ゴシック" w:hAnsi="ＭＳ ゴシック" w:cs="Times New Roman"/>
                <w:sz w:val="20"/>
                <w:szCs w:val="20"/>
              </w:rPr>
            </w:pPr>
            <w:r w:rsidRPr="003B5679">
              <w:rPr>
                <w:rFonts w:ascii="ＭＳ ゴシック" w:eastAsia="ＭＳ ゴシック" w:hAnsi="ＭＳ ゴシック" w:hint="eastAsia"/>
                <w:sz w:val="20"/>
                <w:szCs w:val="20"/>
              </w:rPr>
              <w:t>適格請求書発行事業者は、</w:t>
            </w:r>
            <w:r w:rsidRPr="003B5679">
              <w:rPr>
                <w:rFonts w:ascii="ＭＳ ゴシック" w:eastAsia="ＭＳ ゴシック" w:hAnsi="ＭＳ ゴシック" w:cs="Times New Roman" w:hint="eastAsia"/>
                <w:sz w:val="20"/>
                <w:szCs w:val="20"/>
              </w:rPr>
              <w:t>課税事業者の求めに応じて、適格請求書等を交付する義務、交付した適格請求書等の写しを保存する義務等がある。また、</w:t>
            </w:r>
            <w:r w:rsidR="002A4E21" w:rsidRPr="003B5679">
              <w:rPr>
                <w:rFonts w:ascii="ＭＳ ゴシック" w:eastAsia="ＭＳ ゴシック" w:hAnsi="ＭＳ ゴシック" w:cs="Times New Roman" w:hint="eastAsia"/>
                <w:sz w:val="20"/>
                <w:szCs w:val="20"/>
              </w:rPr>
              <w:t>その写しは</w:t>
            </w:r>
            <w:r w:rsidRPr="003B5679">
              <w:rPr>
                <w:rFonts w:ascii="ＭＳ ゴシック" w:eastAsia="ＭＳ ゴシック" w:hAnsi="ＭＳ ゴシック" w:cs="Times New Roman" w:hint="eastAsia"/>
                <w:sz w:val="20"/>
                <w:szCs w:val="20"/>
              </w:rPr>
              <w:t>交付した日(電磁的記録を提供した日)の属する課税期間の末日の翌日から２月を経過した日から７年間の保存義務がある。</w:t>
            </w:r>
          </w:p>
        </w:tc>
      </w:tr>
      <w:tr w:rsidR="00021F96" w:rsidRPr="00534957" w14:paraId="63AB2C7A" w14:textId="77777777" w:rsidTr="006E1E66">
        <w:trPr>
          <w:trHeight w:val="624"/>
        </w:trPr>
        <w:sdt>
          <w:sdtPr>
            <w:rPr>
              <w:rFonts w:ascii="ＭＳ ゴシック" w:eastAsia="ＭＳ ゴシック" w:hAnsi="ＭＳ ゴシック" w:cs="Times New Roman" w:hint="eastAsia"/>
              <w:sz w:val="20"/>
              <w:szCs w:val="20"/>
            </w:rPr>
            <w:id w:val="2105226299"/>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2419983F" w14:textId="03EEBCD7" w:rsidR="00021F96" w:rsidRDefault="00021F96" w:rsidP="00D16BF2">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04F26F79" w14:textId="170C8478" w:rsidR="00021F96" w:rsidRPr="003B5679" w:rsidRDefault="00021F96" w:rsidP="00D16BF2">
            <w:pPr>
              <w:rPr>
                <w:rFonts w:ascii="ＭＳ ゴシック" w:eastAsia="ＭＳ ゴシック" w:hAnsi="ＭＳ ゴシック"/>
                <w:sz w:val="20"/>
                <w:szCs w:val="20"/>
              </w:rPr>
            </w:pPr>
            <w:r w:rsidRPr="003B5679">
              <w:rPr>
                <w:rFonts w:ascii="ＭＳ ゴシック" w:eastAsia="ＭＳ ゴシック" w:hAnsi="ＭＳ ゴシック" w:cs="ＭＳ ゴシック" w:hint="eastAsia"/>
                <w:sz w:val="20"/>
                <w:szCs w:val="20"/>
              </w:rPr>
              <w:t>個人事業者の場合、</w:t>
            </w:r>
            <w:r w:rsidR="002A4E21" w:rsidRPr="003B5679">
              <w:rPr>
                <w:rFonts w:ascii="ＭＳ ゴシック" w:eastAsia="ＭＳ ゴシック" w:hAnsi="ＭＳ ゴシック" w:cs="ＭＳ ゴシック" w:hint="eastAsia"/>
                <w:sz w:val="20"/>
                <w:szCs w:val="20"/>
              </w:rPr>
              <w:t>登録申請書と併せて「公表事項の公表(変更)申出書」を提出することで、</w:t>
            </w:r>
            <w:r w:rsidRPr="003B5679">
              <w:rPr>
                <w:rFonts w:ascii="ＭＳ ゴシック" w:eastAsia="ＭＳ ゴシック" w:hAnsi="ＭＳ ゴシック" w:cs="ＭＳ ゴシック" w:hint="eastAsia"/>
                <w:sz w:val="20"/>
                <w:szCs w:val="20"/>
              </w:rPr>
              <w:t>適格請求書発行事業者の「屋号」「通称又は旧姓」「主たる事務所の所在地」等の公表が可能であること。</w:t>
            </w:r>
          </w:p>
        </w:tc>
      </w:tr>
      <w:tr w:rsidR="003C5686" w:rsidRPr="00534957" w14:paraId="134D4B71" w14:textId="77777777" w:rsidTr="0056415E">
        <w:sdt>
          <w:sdtPr>
            <w:rPr>
              <w:rFonts w:ascii="ＭＳ ゴシック" w:eastAsia="ＭＳ ゴシック" w:hAnsi="ＭＳ ゴシック" w:cs="Times New Roman" w:hint="eastAsia"/>
              <w:sz w:val="20"/>
              <w:szCs w:val="20"/>
            </w:rPr>
            <w:id w:val="-1235702487"/>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68C08293" w14:textId="5F800475" w:rsidR="003C5686" w:rsidRPr="00534957" w:rsidRDefault="002A4E21" w:rsidP="00D16BF2">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0410CB20" w14:textId="31C8C90A" w:rsidR="003C5686" w:rsidRPr="003B5679" w:rsidRDefault="003C5686" w:rsidP="00796272">
            <w:pPr>
              <w:rPr>
                <w:rFonts w:ascii="ＭＳ ゴシック" w:eastAsia="ＭＳ ゴシック" w:hAnsi="ＭＳ ゴシック" w:cs="Times New Roman"/>
                <w:sz w:val="20"/>
                <w:szCs w:val="20"/>
              </w:rPr>
            </w:pPr>
            <w:r w:rsidRPr="003B5679">
              <w:rPr>
                <w:rFonts w:ascii="ＭＳ ゴシック" w:eastAsia="ＭＳ ゴシック" w:hAnsi="ＭＳ ゴシック" w:hint="eastAsia"/>
                <w:sz w:val="20"/>
                <w:szCs w:val="20"/>
              </w:rPr>
              <w:t>一度付番された登録番号は、変更することはできない。</w:t>
            </w:r>
          </w:p>
        </w:tc>
      </w:tr>
      <w:tr w:rsidR="002A4E21" w:rsidRPr="00534957" w14:paraId="34953210" w14:textId="77777777" w:rsidTr="0056415E">
        <w:sdt>
          <w:sdtPr>
            <w:rPr>
              <w:rFonts w:ascii="ＭＳ ゴシック" w:eastAsia="ＭＳ ゴシック" w:hAnsi="ＭＳ ゴシック" w:cs="Times New Roman" w:hint="eastAsia"/>
              <w:sz w:val="20"/>
              <w:szCs w:val="20"/>
            </w:rPr>
            <w:id w:val="-894733340"/>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27FDCE6B" w14:textId="2A53AC0D" w:rsidR="002A4E21" w:rsidRDefault="002A4E21" w:rsidP="00D16BF2">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4EE4A4DB" w14:textId="6CF6016B" w:rsidR="002A4E21" w:rsidRPr="003B5679" w:rsidRDefault="002A4E21" w:rsidP="00796272">
            <w:pPr>
              <w:rPr>
                <w:rFonts w:ascii="ＭＳ ゴシック" w:eastAsia="ＭＳ ゴシック" w:hAnsi="ＭＳ ゴシック"/>
                <w:sz w:val="20"/>
                <w:szCs w:val="20"/>
              </w:rPr>
            </w:pPr>
            <w:r w:rsidRPr="003B5679">
              <w:rPr>
                <w:rFonts w:ascii="ＭＳ ゴシック" w:eastAsia="ＭＳ ゴシック" w:hAnsi="ＭＳ ゴシック" w:cs="Times New Roman" w:hint="eastAsia"/>
                <w:sz w:val="20"/>
                <w:szCs w:val="20"/>
              </w:rPr>
              <w:t>適格請求書発行事業者の登録を受けた場合、基準期間の課税売上高が、1,000</w:t>
            </w:r>
            <w:r w:rsidRPr="003B5679">
              <w:rPr>
                <w:rFonts w:ascii="ＭＳ ゴシック" w:eastAsia="ＭＳ ゴシック" w:hAnsi="ＭＳ ゴシック" w:cs="Times New Roman"/>
                <w:sz w:val="20"/>
                <w:szCs w:val="20"/>
              </w:rPr>
              <w:t>万円以下になっても免税事業者とならず消費税申告は必要となるため、1,000万円以下となった場合は再度税理士に相談すること。</w:t>
            </w:r>
          </w:p>
        </w:tc>
      </w:tr>
      <w:tr w:rsidR="002A4E21" w:rsidRPr="00534957" w14:paraId="1E7B23CE" w14:textId="77777777" w:rsidTr="0056415E">
        <w:sdt>
          <w:sdtPr>
            <w:rPr>
              <w:rFonts w:ascii="ＭＳ ゴシック" w:eastAsia="ＭＳ ゴシック" w:hAnsi="ＭＳ ゴシック" w:cs="Times New Roman" w:hint="eastAsia"/>
              <w:sz w:val="20"/>
              <w:szCs w:val="20"/>
            </w:rPr>
            <w:id w:val="-1584910110"/>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64B76008" w14:textId="16C8583E" w:rsidR="002A4E21" w:rsidRDefault="002A4E21" w:rsidP="00D16BF2">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69EC04A5" w14:textId="545BB356" w:rsidR="002A4E21" w:rsidRPr="003B5679" w:rsidRDefault="002A4E21" w:rsidP="00796272">
            <w:pPr>
              <w:rPr>
                <w:rFonts w:ascii="ＭＳ ゴシック" w:eastAsia="ＭＳ ゴシック" w:hAnsi="ＭＳ ゴシック"/>
                <w:sz w:val="20"/>
                <w:szCs w:val="20"/>
              </w:rPr>
            </w:pPr>
            <w:r w:rsidRPr="003B5679">
              <w:rPr>
                <w:rFonts w:ascii="ＭＳ ゴシック" w:eastAsia="ＭＳ ゴシック" w:hAnsi="ＭＳ ゴシック" w:cs="ＭＳ ゴシック" w:hint="eastAsia"/>
                <w:sz w:val="20"/>
                <w:szCs w:val="20"/>
              </w:rPr>
              <w:t>新たに設立された法人が、(個人事業者の新規開業等の場合も同様)事業を開始した課税期間の末日までに、事業を開始した日の属する課税期間の初日から登録を受けようとする旨を記載した登録申請書を提出することで、登録時期の特例の適用を受けることができる。</w:t>
            </w:r>
          </w:p>
        </w:tc>
      </w:tr>
      <w:tr w:rsidR="003C5686" w:rsidRPr="00534957" w14:paraId="41B18633" w14:textId="77777777" w:rsidTr="0056415E">
        <w:sdt>
          <w:sdtPr>
            <w:rPr>
              <w:rFonts w:ascii="ＭＳ ゴシック" w:eastAsia="ＭＳ ゴシック" w:hAnsi="ＭＳ ゴシック" w:cs="Times New Roman" w:hint="eastAsia"/>
              <w:sz w:val="20"/>
              <w:szCs w:val="20"/>
            </w:rPr>
            <w:id w:val="-1244875222"/>
            <w14:checkbox>
              <w14:checked w14:val="0"/>
              <w14:checkedState w14:val="00FE" w14:font="Wingdings"/>
              <w14:uncheckedState w14:val="2610" w14:font="ＭＳ ゴシック"/>
            </w14:checkbox>
          </w:sdtPr>
          <w:sdtEndPr/>
          <w:sdtContent>
            <w:tc>
              <w:tcPr>
                <w:tcW w:w="196" w:type="pct"/>
                <w:tcBorders>
                  <w:top w:val="nil"/>
                  <w:bottom w:val="single" w:sz="4" w:space="0" w:color="auto"/>
                  <w:right w:val="nil"/>
                </w:tcBorders>
              </w:tcPr>
              <w:p w14:paraId="1753E61A" w14:textId="44515ABB" w:rsidR="003C5686" w:rsidRPr="00534957" w:rsidRDefault="003A38FA" w:rsidP="00D16BF2">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single" w:sz="4" w:space="0" w:color="auto"/>
            </w:tcBorders>
            <w:vAlign w:val="center"/>
          </w:tcPr>
          <w:p w14:paraId="08AF21D4" w14:textId="3735B5C6" w:rsidR="003C5686" w:rsidRPr="003B5679" w:rsidRDefault="003C5686" w:rsidP="00D16BF2">
            <w:pPr>
              <w:rPr>
                <w:rFonts w:ascii="ＭＳ ゴシック" w:eastAsia="ＭＳ ゴシック" w:hAnsi="ＭＳ ゴシック" w:cs="Times New Roman"/>
                <w:sz w:val="20"/>
                <w:szCs w:val="20"/>
              </w:rPr>
            </w:pPr>
            <w:r w:rsidRPr="003B5679">
              <w:rPr>
                <w:rFonts w:ascii="ＭＳ ゴシック" w:eastAsia="ＭＳ ゴシック" w:hAnsi="ＭＳ ゴシック" w:hint="eastAsia"/>
                <w:sz w:val="20"/>
                <w:szCs w:val="20"/>
              </w:rPr>
              <w:t>登録の通知には電子による通知と紙による通知がある。登録申請書を</w:t>
            </w:r>
            <w:r w:rsidRPr="003B5679">
              <w:rPr>
                <w:rFonts w:ascii="ＭＳ ゴシック" w:eastAsia="ＭＳ ゴシック" w:hAnsi="ＭＳ ゴシック"/>
                <w:sz w:val="20"/>
                <w:szCs w:val="20"/>
              </w:rPr>
              <w:t>e-</w:t>
            </w:r>
            <w:r w:rsidR="006E1E66" w:rsidRPr="003B5679">
              <w:rPr>
                <w:rFonts w:ascii="ＭＳ ゴシック" w:eastAsia="ＭＳ ゴシック" w:hAnsi="ＭＳ ゴシック" w:hint="eastAsia"/>
                <w:sz w:val="20"/>
                <w:szCs w:val="20"/>
              </w:rPr>
              <w:t>T</w:t>
            </w:r>
            <w:r w:rsidRPr="003B5679">
              <w:rPr>
                <w:rFonts w:ascii="ＭＳ ゴシック" w:eastAsia="ＭＳ ゴシック" w:hAnsi="ＭＳ ゴシック"/>
                <w:sz w:val="20"/>
                <w:szCs w:val="20"/>
              </w:rPr>
              <w:t>axにより提出して、電子での通知を希望することで速やかに電子通知が行われる。登録通知書は原則として再発行を行わ</w:t>
            </w:r>
            <w:r w:rsidR="00062567" w:rsidRPr="003B5679">
              <w:rPr>
                <w:rFonts w:ascii="ＭＳ ゴシック" w:eastAsia="ＭＳ ゴシック" w:hAnsi="ＭＳ ゴシック" w:hint="eastAsia"/>
                <w:sz w:val="20"/>
                <w:szCs w:val="20"/>
              </w:rPr>
              <w:t>れ</w:t>
            </w:r>
            <w:r w:rsidRPr="003B5679">
              <w:rPr>
                <w:rFonts w:ascii="ＭＳ ゴシック" w:eastAsia="ＭＳ ゴシック" w:hAnsi="ＭＳ ゴシック"/>
                <w:sz w:val="20"/>
                <w:szCs w:val="20"/>
              </w:rPr>
              <w:t>ないため、特に紙による通知を希望する場合は、注意する。</w:t>
            </w:r>
          </w:p>
        </w:tc>
      </w:tr>
    </w:tbl>
    <w:p w14:paraId="51DA353A" w14:textId="77777777" w:rsidR="002A4E21" w:rsidRPr="00534957" w:rsidRDefault="002A4E21">
      <w:pPr>
        <w:rPr>
          <w:rFonts w:ascii="ＭＳ ゴシック" w:eastAsia="ＭＳ ゴシック" w:hAnsi="ＭＳ ゴシック"/>
          <w:sz w:val="20"/>
          <w:szCs w:val="20"/>
        </w:rPr>
      </w:pPr>
    </w:p>
    <w:tbl>
      <w:tblPr>
        <w:tblStyle w:val="a7"/>
        <w:tblW w:w="5000" w:type="pct"/>
        <w:tblLook w:val="04A0" w:firstRow="1" w:lastRow="0" w:firstColumn="1" w:lastColumn="0" w:noHBand="0" w:noVBand="1"/>
      </w:tblPr>
      <w:tblGrid>
        <w:gridCol w:w="426"/>
        <w:gridCol w:w="10336"/>
      </w:tblGrid>
      <w:tr w:rsidR="00E66E87" w:rsidRPr="00534957" w14:paraId="5DB1373F" w14:textId="77777777" w:rsidTr="003C5686">
        <w:tc>
          <w:tcPr>
            <w:tcW w:w="5000" w:type="pct"/>
            <w:gridSpan w:val="2"/>
            <w:shd w:val="clear" w:color="auto" w:fill="F2F2F2"/>
            <w:vAlign w:val="center"/>
          </w:tcPr>
          <w:p w14:paraId="69FE5935" w14:textId="77777777" w:rsidR="00E66E87" w:rsidRPr="00534957" w:rsidRDefault="00E66E87" w:rsidP="00E66E87">
            <w:pPr>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①　課税事業者　⇒　課税事業者(適格請求書発行事業者)</w:t>
            </w:r>
          </w:p>
        </w:tc>
      </w:tr>
      <w:tr w:rsidR="003C5686" w:rsidRPr="00534957" w14:paraId="1F4F3AB9" w14:textId="77777777" w:rsidTr="00542321">
        <w:sdt>
          <w:sdtPr>
            <w:rPr>
              <w:rFonts w:ascii="ＭＳ ゴシック" w:eastAsia="ＭＳ ゴシック" w:hAnsi="ＭＳ ゴシック" w:cs="Times New Roman" w:hint="eastAsia"/>
              <w:sz w:val="20"/>
              <w:szCs w:val="20"/>
            </w:rPr>
            <w:id w:val="-1885860196"/>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3102DF0E" w14:textId="4D2E8B18" w:rsidR="003C5686" w:rsidRPr="00534957" w:rsidRDefault="003C5686" w:rsidP="00E66E87">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5633E118" w14:textId="0F006C4B" w:rsidR="003C5686" w:rsidRPr="00534957" w:rsidRDefault="003C5686" w:rsidP="00E66E87">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登録の取消しを求める場合は、「適格請求書発行事業者の登録の取消しを求める旨の届</w:t>
            </w:r>
            <w:r w:rsidRPr="00534957">
              <w:rPr>
                <w:rFonts w:ascii="ＭＳ ゴシック" w:eastAsia="ＭＳ ゴシック" w:hAnsi="ＭＳ ゴシック" w:cs="Times New Roman" w:hint="eastAsia"/>
                <w:sz w:val="20"/>
                <w:szCs w:val="20"/>
              </w:rPr>
              <w:t>出書」を提出することになる。登録取消しに係る手続上の留意点については下記参照。</w:t>
            </w:r>
          </w:p>
        </w:tc>
      </w:tr>
      <w:tr w:rsidR="00021F96" w:rsidRPr="00534957" w14:paraId="1D0BA292" w14:textId="77777777" w:rsidTr="002A4E21">
        <w:trPr>
          <w:trHeight w:val="624"/>
        </w:trPr>
        <w:sdt>
          <w:sdtPr>
            <w:rPr>
              <w:rFonts w:ascii="ＭＳ ゴシック" w:eastAsia="ＭＳ ゴシック" w:hAnsi="ＭＳ ゴシック" w:cs="Times New Roman" w:hint="eastAsia"/>
              <w:sz w:val="20"/>
              <w:szCs w:val="20"/>
            </w:rPr>
            <w:id w:val="-1735076081"/>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4A48C121" w14:textId="2F575449" w:rsidR="00021F96" w:rsidRDefault="00021F96" w:rsidP="00E66E87">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shd w:val="clear" w:color="auto" w:fill="auto"/>
            <w:vAlign w:val="center"/>
          </w:tcPr>
          <w:p w14:paraId="6425E694" w14:textId="58127019" w:rsidR="00021F96" w:rsidRPr="00534957" w:rsidRDefault="00542321" w:rsidP="0061297A">
            <w:pPr>
              <w:rPr>
                <w:rFonts w:ascii="ＭＳ ゴシック" w:eastAsia="ＭＳ ゴシック" w:hAnsi="ＭＳ ゴシック" w:cs="ＭＳ ゴシック"/>
                <w:sz w:val="20"/>
                <w:szCs w:val="20"/>
              </w:rPr>
            </w:pPr>
            <w:r w:rsidRPr="006C5725">
              <w:rPr>
                <w:rFonts w:ascii="ＭＳ ゴシック" w:eastAsia="ＭＳ ゴシック" w:hAnsi="ＭＳ ゴシック" w:cs="Times New Roman" w:hint="eastAsia"/>
                <w:sz w:val="20"/>
                <w:szCs w:val="20"/>
              </w:rPr>
              <w:t>適格請求書</w:t>
            </w:r>
            <w:r w:rsidR="00021F96" w:rsidRPr="006C5725">
              <w:rPr>
                <w:rFonts w:ascii="ＭＳ ゴシック" w:eastAsia="ＭＳ ゴシック" w:hAnsi="ＭＳ ゴシック" w:cs="Times New Roman" w:hint="eastAsia"/>
                <w:sz w:val="20"/>
                <w:szCs w:val="20"/>
              </w:rPr>
              <w:t>発行事業者</w:t>
            </w:r>
            <w:r w:rsidR="00021F96" w:rsidRPr="00534957">
              <w:rPr>
                <w:rFonts w:ascii="ＭＳ ゴシック" w:eastAsia="ＭＳ ゴシック" w:hAnsi="ＭＳ ゴシック" w:cs="Times New Roman" w:hint="eastAsia"/>
                <w:sz w:val="20"/>
                <w:szCs w:val="20"/>
              </w:rPr>
              <w:t>の登録と関係なく課税事業者となるとき（基準期間の課税売上高が</w:t>
            </w:r>
            <w:r w:rsidR="006C5725">
              <w:rPr>
                <w:rFonts w:ascii="ＭＳ ゴシック" w:eastAsia="ＭＳ ゴシック" w:hAnsi="ＭＳ ゴシック" w:cs="Times New Roman" w:hint="eastAsia"/>
                <w:sz w:val="20"/>
                <w:szCs w:val="20"/>
              </w:rPr>
              <w:t>1,000万円</w:t>
            </w:r>
            <w:r w:rsidR="00021F96" w:rsidRPr="00534957">
              <w:rPr>
                <w:rFonts w:ascii="ＭＳ ゴシック" w:eastAsia="ＭＳ ゴシック" w:hAnsi="ＭＳ ゴシック" w:cs="Times New Roman" w:hint="eastAsia"/>
                <w:sz w:val="20"/>
                <w:szCs w:val="20"/>
              </w:rPr>
              <w:t>を超える場合など）は、２割特例の適用は出来ない。</w:t>
            </w:r>
          </w:p>
        </w:tc>
      </w:tr>
      <w:tr w:rsidR="003C5686" w:rsidRPr="00534957" w14:paraId="20287CB6" w14:textId="77777777" w:rsidTr="002A4E21">
        <w:trPr>
          <w:trHeight w:val="340"/>
        </w:trPr>
        <w:sdt>
          <w:sdtPr>
            <w:rPr>
              <w:rFonts w:ascii="ＭＳ ゴシック" w:eastAsia="ＭＳ ゴシック" w:hAnsi="ＭＳ ゴシック" w:cs="Times New Roman" w:hint="eastAsia"/>
              <w:sz w:val="20"/>
              <w:szCs w:val="20"/>
            </w:rPr>
            <w:id w:val="-2123217998"/>
            <w14:checkbox>
              <w14:checked w14:val="0"/>
              <w14:checkedState w14:val="00FE" w14:font="Wingdings"/>
              <w14:uncheckedState w14:val="2610" w14:font="ＭＳ ゴシック"/>
            </w14:checkbox>
          </w:sdtPr>
          <w:sdtEndPr/>
          <w:sdtContent>
            <w:tc>
              <w:tcPr>
                <w:tcW w:w="198" w:type="pct"/>
                <w:tcBorders>
                  <w:top w:val="nil"/>
                  <w:bottom w:val="single" w:sz="4" w:space="0" w:color="auto"/>
                  <w:right w:val="nil"/>
                </w:tcBorders>
              </w:tcPr>
              <w:p w14:paraId="35AD5E44" w14:textId="668A5598" w:rsidR="003C5686" w:rsidRPr="00534957" w:rsidRDefault="003A38FA" w:rsidP="00E66E87">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single" w:sz="4" w:space="0" w:color="auto"/>
            </w:tcBorders>
            <w:shd w:val="clear" w:color="auto" w:fill="auto"/>
            <w:vAlign w:val="center"/>
          </w:tcPr>
          <w:p w14:paraId="57061A36" w14:textId="6D075553" w:rsidR="003C5686" w:rsidRPr="00534957" w:rsidRDefault="003C5686" w:rsidP="0061297A">
            <w:pPr>
              <w:rPr>
                <w:rFonts w:ascii="ＭＳ ゴシック" w:eastAsia="ＭＳ ゴシック" w:hAnsi="ＭＳ ゴシック" w:cs="ＭＳ ゴシック"/>
                <w:sz w:val="20"/>
                <w:szCs w:val="20"/>
              </w:rPr>
            </w:pPr>
            <w:r w:rsidRPr="00534957">
              <w:rPr>
                <w:rFonts w:ascii="ＭＳ ゴシック" w:eastAsia="ＭＳ ゴシック" w:hAnsi="ＭＳ ゴシック" w:cs="ＭＳ ゴシック" w:hint="eastAsia"/>
                <w:sz w:val="20"/>
                <w:szCs w:val="20"/>
              </w:rPr>
              <w:t>課税事業者が登録を受ける場合は、登録日から</w:t>
            </w:r>
            <w:r w:rsidR="00542321" w:rsidRPr="006C5725">
              <w:rPr>
                <w:rFonts w:ascii="ＭＳ ゴシック" w:eastAsia="ＭＳ ゴシック" w:hAnsi="ＭＳ ゴシック" w:cs="ＭＳ ゴシック" w:hint="eastAsia"/>
                <w:sz w:val="20"/>
                <w:szCs w:val="20"/>
              </w:rPr>
              <w:t>適格請求書</w:t>
            </w:r>
            <w:r w:rsidRPr="006C5725">
              <w:rPr>
                <w:rFonts w:ascii="ＭＳ ゴシック" w:eastAsia="ＭＳ ゴシック" w:hAnsi="ＭＳ ゴシック" w:cs="ＭＳ ゴシック" w:hint="eastAsia"/>
                <w:sz w:val="20"/>
                <w:szCs w:val="20"/>
              </w:rPr>
              <w:t>発行事業者と</w:t>
            </w:r>
            <w:r w:rsidRPr="00534957">
              <w:rPr>
                <w:rFonts w:ascii="ＭＳ ゴシック" w:eastAsia="ＭＳ ゴシック" w:hAnsi="ＭＳ ゴシック" w:cs="ＭＳ ゴシック" w:hint="eastAsia"/>
                <w:sz w:val="20"/>
                <w:szCs w:val="20"/>
              </w:rPr>
              <w:t>なり、登録希望日の記載は出来ない。</w:t>
            </w:r>
          </w:p>
        </w:tc>
      </w:tr>
    </w:tbl>
    <w:p w14:paraId="1929E1F2" w14:textId="77777777" w:rsidR="00542321" w:rsidRDefault="00542321"/>
    <w:tbl>
      <w:tblPr>
        <w:tblStyle w:val="a7"/>
        <w:tblW w:w="5000" w:type="pct"/>
        <w:tblLook w:val="04A0" w:firstRow="1" w:lastRow="0" w:firstColumn="1" w:lastColumn="0" w:noHBand="0" w:noVBand="1"/>
      </w:tblPr>
      <w:tblGrid>
        <w:gridCol w:w="426"/>
        <w:gridCol w:w="10336"/>
      </w:tblGrid>
      <w:tr w:rsidR="00E9430F" w:rsidRPr="00534957" w14:paraId="1CFF1D30" w14:textId="77777777" w:rsidTr="003C5686">
        <w:tc>
          <w:tcPr>
            <w:tcW w:w="5000" w:type="pct"/>
            <w:gridSpan w:val="2"/>
            <w:shd w:val="clear" w:color="auto" w:fill="F2F2F2"/>
            <w:vAlign w:val="center"/>
          </w:tcPr>
          <w:p w14:paraId="381BC91D" w14:textId="3F1E2F32" w:rsidR="00E9430F" w:rsidRPr="00534957" w:rsidRDefault="00E9430F" w:rsidP="00E9430F">
            <w:pPr>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②　免税事業者　⇒　課税事業者(適格請求書発行事業者)</w:t>
            </w:r>
          </w:p>
        </w:tc>
      </w:tr>
      <w:tr w:rsidR="003C5686" w:rsidRPr="00534957" w14:paraId="76B99CAA" w14:textId="77777777" w:rsidTr="006E1E66">
        <w:trPr>
          <w:trHeight w:val="528"/>
        </w:trPr>
        <w:sdt>
          <w:sdtPr>
            <w:rPr>
              <w:rFonts w:ascii="ＭＳ ゴシック" w:eastAsia="ＭＳ ゴシック" w:hAnsi="ＭＳ ゴシック" w:cs="Times New Roman" w:hint="eastAsia"/>
              <w:sz w:val="20"/>
              <w:szCs w:val="20"/>
            </w:rPr>
            <w:id w:val="1130362793"/>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020F8CB6" w14:textId="454EEC57" w:rsidR="003C5686" w:rsidRPr="00534957" w:rsidRDefault="003C5686"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2995E687" w14:textId="218C056B" w:rsidR="003C5686" w:rsidRPr="003B5679" w:rsidRDefault="00542321" w:rsidP="0061297A">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令和５年10月１日から令和11年９月30日までの間に登録を受ける場合は、</w:t>
            </w:r>
            <w:r w:rsidR="003C5686" w:rsidRPr="003B5679">
              <w:rPr>
                <w:rFonts w:ascii="ＭＳ ゴシック" w:eastAsia="ＭＳ ゴシック" w:hAnsi="ＭＳ ゴシック" w:cs="Times New Roman" w:hint="eastAsia"/>
                <w:sz w:val="20"/>
                <w:szCs w:val="20"/>
              </w:rPr>
              <w:t>「消費税課税事業者選択届出書」を</w:t>
            </w:r>
            <w:r w:rsidRPr="003B5679">
              <w:rPr>
                <w:rFonts w:ascii="ＭＳ ゴシック" w:eastAsia="ＭＳ ゴシック" w:hAnsi="ＭＳ ゴシック" w:cs="Times New Roman" w:hint="eastAsia"/>
                <w:sz w:val="20"/>
                <w:szCs w:val="20"/>
              </w:rPr>
              <w:t>提出する必要はない</w:t>
            </w:r>
            <w:r w:rsidR="002A4E21" w:rsidRPr="003B5679">
              <w:rPr>
                <w:rFonts w:ascii="ＭＳ ゴシック" w:eastAsia="ＭＳ ゴシック" w:hAnsi="ＭＳ ゴシック" w:cs="Times New Roman" w:hint="eastAsia"/>
                <w:sz w:val="20"/>
                <w:szCs w:val="20"/>
              </w:rPr>
              <w:t>(登録の経過措置)</w:t>
            </w:r>
            <w:r w:rsidRPr="003B5679">
              <w:rPr>
                <w:rFonts w:ascii="ＭＳ ゴシック" w:eastAsia="ＭＳ ゴシック" w:hAnsi="ＭＳ ゴシック" w:cs="Times New Roman" w:hint="eastAsia"/>
                <w:sz w:val="20"/>
                <w:szCs w:val="20"/>
              </w:rPr>
              <w:t>。</w:t>
            </w:r>
          </w:p>
        </w:tc>
      </w:tr>
      <w:tr w:rsidR="00021F96" w:rsidRPr="00534957" w14:paraId="5BD3E811" w14:textId="77777777" w:rsidTr="006E1E66">
        <w:trPr>
          <w:trHeight w:val="624"/>
        </w:trPr>
        <w:sdt>
          <w:sdtPr>
            <w:rPr>
              <w:rFonts w:ascii="ＭＳ ゴシック" w:eastAsia="ＭＳ ゴシック" w:hAnsi="ＭＳ ゴシック" w:cs="Times New Roman" w:hint="eastAsia"/>
              <w:sz w:val="20"/>
              <w:szCs w:val="20"/>
            </w:rPr>
            <w:id w:val="-826365843"/>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52E653F3" w14:textId="509E460A" w:rsidR="00021F96" w:rsidRDefault="001304BE" w:rsidP="00E9430F">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692F6F76" w14:textId="58F05610" w:rsidR="00021F96" w:rsidRPr="003B5679" w:rsidRDefault="00021F96" w:rsidP="00B10A21">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「消費税課税事業者選択届出書」を提出し</w:t>
            </w:r>
            <w:r w:rsidR="00534BF2" w:rsidRPr="003B5679">
              <w:rPr>
                <w:rFonts w:ascii="ＭＳ ゴシック" w:eastAsia="ＭＳ ゴシック" w:hAnsi="ＭＳ ゴシック" w:cs="Times New Roman" w:hint="eastAsia"/>
                <w:sz w:val="20"/>
                <w:szCs w:val="20"/>
              </w:rPr>
              <w:t>、令和５年10月１日前から課税事業者となっている</w:t>
            </w:r>
            <w:r w:rsidRPr="003B5679">
              <w:rPr>
                <w:rFonts w:ascii="ＭＳ ゴシック" w:eastAsia="ＭＳ ゴシック" w:hAnsi="ＭＳ ゴシック" w:cs="Times New Roman" w:hint="eastAsia"/>
                <w:sz w:val="20"/>
                <w:szCs w:val="20"/>
              </w:rPr>
              <w:t>場合には「２割特例」の適用がないため、</w:t>
            </w:r>
            <w:r w:rsidR="00534BF2" w:rsidRPr="003B5679">
              <w:rPr>
                <w:rFonts w:ascii="ＭＳ ゴシック" w:eastAsia="ＭＳ ゴシック" w:hAnsi="ＭＳ ゴシック" w:cs="Times New Roman" w:hint="eastAsia"/>
                <w:sz w:val="20"/>
                <w:szCs w:val="20"/>
              </w:rPr>
              <w:t>「２割特例」の適用を受ける</w:t>
            </w:r>
            <w:r w:rsidRPr="003B5679">
              <w:rPr>
                <w:rFonts w:ascii="ＭＳ ゴシック" w:eastAsia="ＭＳ ゴシック" w:hAnsi="ＭＳ ゴシック" w:cs="Times New Roman" w:hint="eastAsia"/>
                <w:sz w:val="20"/>
                <w:szCs w:val="20"/>
              </w:rPr>
              <w:t>場合には「消費税課税事業者選択</w:t>
            </w:r>
            <w:r w:rsidR="00534BF2" w:rsidRPr="003B5679">
              <w:rPr>
                <w:rFonts w:ascii="ＭＳ ゴシック" w:eastAsia="ＭＳ ゴシック" w:hAnsi="ＭＳ ゴシック" w:cs="Times New Roman" w:hint="eastAsia"/>
                <w:sz w:val="20"/>
                <w:szCs w:val="20"/>
              </w:rPr>
              <w:t>不適用</w:t>
            </w:r>
            <w:r w:rsidRPr="003B5679">
              <w:rPr>
                <w:rFonts w:ascii="ＭＳ ゴシック" w:eastAsia="ＭＳ ゴシック" w:hAnsi="ＭＳ ゴシック" w:cs="Times New Roman" w:hint="eastAsia"/>
                <w:sz w:val="20"/>
                <w:szCs w:val="20"/>
              </w:rPr>
              <w:t>届出書」を</w:t>
            </w:r>
            <w:r w:rsidR="00160F3E" w:rsidRPr="001E016D">
              <w:rPr>
                <w:rFonts w:ascii="ＭＳ ゴシック" w:eastAsia="ＭＳ ゴシック" w:hAnsi="ＭＳ ゴシック" w:cs="Times New Roman" w:hint="eastAsia"/>
                <w:sz w:val="20"/>
                <w:szCs w:val="20"/>
              </w:rPr>
              <w:t>令和５年10月１日を含む</w:t>
            </w:r>
            <w:r w:rsidR="00534BF2" w:rsidRPr="001E016D">
              <w:rPr>
                <w:rFonts w:ascii="ＭＳ ゴシック" w:eastAsia="ＭＳ ゴシック" w:hAnsi="ＭＳ ゴシック" w:cs="Times New Roman" w:hint="eastAsia"/>
                <w:sz w:val="20"/>
                <w:szCs w:val="20"/>
              </w:rPr>
              <w:t>課税期間の末日までに</w:t>
            </w:r>
            <w:r w:rsidRPr="001E016D">
              <w:rPr>
                <w:rFonts w:ascii="ＭＳ ゴシック" w:eastAsia="ＭＳ ゴシック" w:hAnsi="ＭＳ ゴシック" w:cs="Times New Roman" w:hint="eastAsia"/>
                <w:sz w:val="20"/>
                <w:szCs w:val="20"/>
              </w:rPr>
              <w:t>提出</w:t>
            </w:r>
            <w:r w:rsidR="00534BF2" w:rsidRPr="001E016D">
              <w:rPr>
                <w:rFonts w:ascii="ＭＳ ゴシック" w:eastAsia="ＭＳ ゴシック" w:hAnsi="ＭＳ ゴシック" w:cs="Times New Roman" w:hint="eastAsia"/>
                <w:sz w:val="20"/>
                <w:szCs w:val="20"/>
              </w:rPr>
              <w:t>する</w:t>
            </w:r>
            <w:r w:rsidR="00C56BC8" w:rsidRPr="001E016D">
              <w:rPr>
                <w:rFonts w:ascii="ＭＳ ゴシック" w:eastAsia="ＭＳ ゴシック" w:hAnsi="ＭＳ ゴシック" w:cs="Times New Roman" w:hint="eastAsia"/>
                <w:sz w:val="20"/>
                <w:szCs w:val="20"/>
              </w:rPr>
              <w:t>。</w:t>
            </w:r>
          </w:p>
        </w:tc>
      </w:tr>
      <w:tr w:rsidR="003C5686" w:rsidRPr="00534957" w14:paraId="07F2AF5A" w14:textId="77777777" w:rsidTr="003A38FA">
        <w:sdt>
          <w:sdtPr>
            <w:rPr>
              <w:rFonts w:ascii="ＭＳ ゴシック" w:eastAsia="ＭＳ ゴシック" w:hAnsi="ＭＳ ゴシック" w:cs="Times New Roman" w:hint="eastAsia"/>
              <w:sz w:val="20"/>
              <w:szCs w:val="20"/>
            </w:rPr>
            <w:id w:val="762421648"/>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58082C8F" w14:textId="27B78895" w:rsidR="003C5686" w:rsidRPr="00534957" w:rsidRDefault="003C5686"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shd w:val="clear" w:color="auto" w:fill="auto"/>
            <w:vAlign w:val="center"/>
          </w:tcPr>
          <w:p w14:paraId="4CA2430A" w14:textId="5F492327" w:rsidR="003C5686" w:rsidRPr="003B5679" w:rsidRDefault="003C5686" w:rsidP="0061297A">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簡易課税制度を選択する場合は、</w:t>
            </w:r>
            <w:r w:rsidR="00534BF2" w:rsidRPr="003B5679">
              <w:rPr>
                <w:rFonts w:ascii="ＭＳ ゴシック" w:eastAsia="ＭＳ ゴシック" w:hAnsi="ＭＳ ゴシック" w:cs="Times New Roman" w:hint="eastAsia"/>
                <w:sz w:val="20"/>
                <w:szCs w:val="20"/>
              </w:rPr>
              <w:t>適用を受けようとする</w:t>
            </w:r>
            <w:r w:rsidRPr="003B5679">
              <w:rPr>
                <w:rFonts w:ascii="ＭＳ ゴシック" w:eastAsia="ＭＳ ゴシック" w:hAnsi="ＭＳ ゴシック" w:cs="Times New Roman" w:hint="eastAsia"/>
                <w:sz w:val="20"/>
                <w:szCs w:val="20"/>
              </w:rPr>
              <w:t>課税期間の初日の前日まで</w:t>
            </w:r>
            <w:r w:rsidR="002A4E21" w:rsidRPr="003B5679">
              <w:rPr>
                <w:rFonts w:ascii="ＭＳ ゴシック" w:eastAsia="ＭＳ ゴシック" w:hAnsi="ＭＳ ゴシック" w:cs="Times New Roman" w:hint="eastAsia"/>
                <w:sz w:val="20"/>
                <w:szCs w:val="20"/>
              </w:rPr>
              <w:t>に</w:t>
            </w:r>
            <w:r w:rsidR="00534BF2" w:rsidRPr="003B5679">
              <w:rPr>
                <w:rFonts w:ascii="ＭＳ ゴシック" w:eastAsia="ＭＳ ゴシック" w:hAnsi="ＭＳ ゴシック" w:cs="Times New Roman" w:hint="eastAsia"/>
                <w:sz w:val="20"/>
                <w:szCs w:val="20"/>
              </w:rPr>
              <w:t>「</w:t>
            </w:r>
            <w:r w:rsidRPr="003B5679">
              <w:rPr>
                <w:rFonts w:ascii="ＭＳ ゴシック" w:eastAsia="ＭＳ ゴシック" w:hAnsi="ＭＳ ゴシック" w:cs="Times New Roman"/>
                <w:sz w:val="20"/>
                <w:szCs w:val="20"/>
              </w:rPr>
              <w:t>消費税簡易課税制度選択届出書</w:t>
            </w:r>
            <w:r w:rsidR="00534BF2" w:rsidRPr="003B5679">
              <w:rPr>
                <w:rFonts w:ascii="ＭＳ ゴシック" w:eastAsia="ＭＳ ゴシック" w:hAnsi="ＭＳ ゴシック" w:cs="Times New Roman" w:hint="eastAsia"/>
                <w:sz w:val="20"/>
                <w:szCs w:val="20"/>
              </w:rPr>
              <w:t>」</w:t>
            </w:r>
            <w:r w:rsidRPr="003B5679">
              <w:rPr>
                <w:rFonts w:ascii="ＭＳ ゴシック" w:eastAsia="ＭＳ ゴシック" w:hAnsi="ＭＳ ゴシック" w:cs="Times New Roman" w:hint="eastAsia"/>
                <w:sz w:val="20"/>
                <w:szCs w:val="20"/>
              </w:rPr>
              <w:t>を提出する。ただし、登録日から課税事業者となる経過措置の適用を受け</w:t>
            </w:r>
            <w:r w:rsidR="00534BF2" w:rsidRPr="003B5679">
              <w:rPr>
                <w:rFonts w:ascii="ＭＳ ゴシック" w:eastAsia="ＭＳ ゴシック" w:hAnsi="ＭＳ ゴシック" w:cs="Times New Roman" w:hint="eastAsia"/>
                <w:sz w:val="20"/>
                <w:szCs w:val="20"/>
              </w:rPr>
              <w:t>、その登録を受けた課税期間から簡易課税制度の適用を受け</w:t>
            </w:r>
            <w:r w:rsidRPr="003B5679">
              <w:rPr>
                <w:rFonts w:ascii="ＭＳ ゴシック" w:eastAsia="ＭＳ ゴシック" w:hAnsi="ＭＳ ゴシック" w:cs="Times New Roman" w:hint="eastAsia"/>
                <w:sz w:val="20"/>
                <w:szCs w:val="20"/>
              </w:rPr>
              <w:t>る場合は</w:t>
            </w:r>
            <w:r w:rsidR="00E6333B" w:rsidRPr="003B5679">
              <w:rPr>
                <w:rFonts w:ascii="ＭＳ ゴシック" w:eastAsia="ＭＳ ゴシック" w:hAnsi="ＭＳ ゴシック" w:cs="Times New Roman" w:hint="eastAsia"/>
                <w:sz w:val="20"/>
                <w:szCs w:val="20"/>
              </w:rPr>
              <w:t>、</w:t>
            </w:r>
            <w:r w:rsidRPr="003B5679">
              <w:rPr>
                <w:rFonts w:ascii="ＭＳ ゴシック" w:eastAsia="ＭＳ ゴシック" w:hAnsi="ＭＳ ゴシック" w:cs="Times New Roman" w:hint="eastAsia"/>
                <w:sz w:val="20"/>
                <w:szCs w:val="20"/>
              </w:rPr>
              <w:t>登録を受けた日の属する課税期間の末日</w:t>
            </w:r>
            <w:r w:rsidRPr="003B5679">
              <w:rPr>
                <w:rFonts w:ascii="ＭＳ ゴシック" w:eastAsia="ＭＳ ゴシック" w:hAnsi="ＭＳ ゴシック" w:cs="Times New Roman"/>
                <w:sz w:val="20"/>
                <w:szCs w:val="20"/>
              </w:rPr>
              <w:t>まで</w:t>
            </w:r>
            <w:r w:rsidR="00534BF2" w:rsidRPr="003B5679">
              <w:rPr>
                <w:rFonts w:ascii="ＭＳ ゴシック" w:eastAsia="ＭＳ ゴシック" w:hAnsi="ＭＳ ゴシック" w:cs="Times New Roman" w:hint="eastAsia"/>
                <w:sz w:val="20"/>
                <w:szCs w:val="20"/>
              </w:rPr>
              <w:t>にその旨(その課税期間から適用を受ける旨)を記載した同届出書を提出する</w:t>
            </w:r>
            <w:r w:rsidRPr="003B5679">
              <w:rPr>
                <w:rFonts w:ascii="ＭＳ ゴシック" w:eastAsia="ＭＳ ゴシック" w:hAnsi="ＭＳ ゴシック" w:cs="Times New Roman" w:hint="eastAsia"/>
                <w:sz w:val="20"/>
                <w:szCs w:val="20"/>
              </w:rPr>
              <w:t>。また、申告時に「２割特例」による申告を選択することも可能。</w:t>
            </w:r>
          </w:p>
        </w:tc>
      </w:tr>
      <w:tr w:rsidR="003C5686" w:rsidRPr="00534957" w14:paraId="068E51C0" w14:textId="77777777" w:rsidTr="003A38FA">
        <w:sdt>
          <w:sdtPr>
            <w:rPr>
              <w:rFonts w:ascii="ＭＳ ゴシック" w:eastAsia="ＭＳ ゴシック" w:hAnsi="ＭＳ ゴシック" w:cs="Times New Roman" w:hint="eastAsia"/>
              <w:sz w:val="20"/>
              <w:szCs w:val="20"/>
            </w:rPr>
            <w:id w:val="2012644664"/>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02AA71F4" w14:textId="5C44E5D7" w:rsidR="003C5686" w:rsidRPr="00534957" w:rsidRDefault="003C5686"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5FE2456D" w14:textId="506E0CF9" w:rsidR="003C5686" w:rsidRPr="003B5679" w:rsidRDefault="003C5686" w:rsidP="003C5686">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免税事業者が登録を受けた場合</w:t>
            </w:r>
            <w:r w:rsidR="00534BF2" w:rsidRPr="003B5679">
              <w:rPr>
                <w:rFonts w:ascii="ＭＳ ゴシック" w:eastAsia="ＭＳ ゴシック" w:hAnsi="ＭＳ ゴシック" w:cs="Times New Roman" w:hint="eastAsia"/>
                <w:sz w:val="20"/>
                <w:szCs w:val="20"/>
              </w:rPr>
              <w:t>、</w:t>
            </w:r>
            <w:r w:rsidRPr="003B5679">
              <w:rPr>
                <w:rFonts w:ascii="ＭＳ ゴシック" w:eastAsia="ＭＳ ゴシック" w:hAnsi="ＭＳ ゴシック" w:cs="Times New Roman" w:hint="eastAsia"/>
                <w:sz w:val="20"/>
                <w:szCs w:val="20"/>
              </w:rPr>
              <w:t>登録日から課税期間の末日までの</w:t>
            </w:r>
            <w:r w:rsidR="00534BF2" w:rsidRPr="003B5679">
              <w:rPr>
                <w:rFonts w:ascii="ＭＳ ゴシック" w:eastAsia="ＭＳ ゴシック" w:hAnsi="ＭＳ ゴシック" w:cs="Times New Roman" w:hint="eastAsia"/>
                <w:sz w:val="20"/>
                <w:szCs w:val="20"/>
              </w:rPr>
              <w:t>取引</w:t>
            </w:r>
            <w:r w:rsidRPr="003B5679">
              <w:rPr>
                <w:rFonts w:ascii="ＭＳ ゴシック" w:eastAsia="ＭＳ ゴシック" w:hAnsi="ＭＳ ゴシック" w:cs="Times New Roman" w:hint="eastAsia"/>
                <w:sz w:val="20"/>
                <w:szCs w:val="20"/>
              </w:rPr>
              <w:t>について、</w:t>
            </w:r>
            <w:r w:rsidRPr="003B5679">
              <w:rPr>
                <w:rFonts w:ascii="ＭＳ ゴシック" w:eastAsia="ＭＳ ゴシック" w:hAnsi="ＭＳ ゴシック" w:cs="Times New Roman"/>
                <w:sz w:val="20"/>
                <w:szCs w:val="20"/>
              </w:rPr>
              <w:t>消費税の申告</w:t>
            </w:r>
            <w:r w:rsidRPr="003B5679">
              <w:rPr>
                <w:rFonts w:ascii="ＭＳ ゴシック" w:eastAsia="ＭＳ ゴシック" w:hAnsi="ＭＳ ゴシック" w:cs="Times New Roman" w:hint="eastAsia"/>
                <w:sz w:val="20"/>
                <w:szCs w:val="20"/>
              </w:rPr>
              <w:t>が</w:t>
            </w:r>
            <w:r w:rsidRPr="003B5679">
              <w:rPr>
                <w:rFonts w:ascii="ＭＳ ゴシック" w:eastAsia="ＭＳ ゴシック" w:hAnsi="ＭＳ ゴシック" w:cs="Times New Roman"/>
                <w:sz w:val="20"/>
                <w:szCs w:val="20"/>
              </w:rPr>
              <w:t>必要。</w:t>
            </w:r>
          </w:p>
        </w:tc>
      </w:tr>
      <w:tr w:rsidR="003A38FA" w:rsidRPr="00534957" w14:paraId="14169BC2" w14:textId="77777777" w:rsidTr="003A38FA">
        <w:trPr>
          <w:trHeight w:val="624"/>
        </w:trPr>
        <w:sdt>
          <w:sdtPr>
            <w:rPr>
              <w:rFonts w:ascii="ＭＳ ゴシック" w:eastAsia="ＭＳ ゴシック" w:hAnsi="ＭＳ ゴシック" w:cs="Times New Roman" w:hint="eastAsia"/>
              <w:sz w:val="20"/>
              <w:szCs w:val="20"/>
            </w:rPr>
            <w:id w:val="810527309"/>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7B83EEA8" w14:textId="7FC73423" w:rsidR="003A38FA" w:rsidRPr="00534957" w:rsidRDefault="003A38FA" w:rsidP="003A38FA">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0F6796F3" w14:textId="0A67AFA5" w:rsidR="003A38FA" w:rsidRPr="003B5679" w:rsidRDefault="003A38FA" w:rsidP="003A38FA">
            <w:pPr>
              <w:rPr>
                <w:rFonts w:ascii="ＭＳ ゴシック" w:eastAsia="ＭＳ ゴシック" w:hAnsi="ＭＳ ゴシック" w:cs="ＭＳ ゴシック"/>
                <w:sz w:val="20"/>
                <w:szCs w:val="20"/>
              </w:rPr>
            </w:pPr>
            <w:r w:rsidRPr="003B5679">
              <w:rPr>
                <w:rFonts w:ascii="ＭＳ ゴシック" w:eastAsia="ＭＳ ゴシック" w:hAnsi="ＭＳ ゴシック" w:cs="ＭＳ ゴシック" w:hint="eastAsia"/>
                <w:sz w:val="20"/>
                <w:szCs w:val="20"/>
              </w:rPr>
              <w:t>課税期間の初日から登録を受けようとする場合は、同日から起算して</w:t>
            </w:r>
            <w:r w:rsidRPr="003B5679">
              <w:rPr>
                <w:rFonts w:ascii="ＭＳ ゴシック" w:eastAsia="ＭＳ ゴシック" w:hAnsi="ＭＳ ゴシック" w:cs="ＭＳ ゴシック"/>
                <w:sz w:val="20"/>
                <w:szCs w:val="20"/>
              </w:rPr>
              <w:t>15日前の日までに、登録申請書を提出しなければならない。</w:t>
            </w:r>
            <w:r w:rsidR="00F569E3" w:rsidRPr="003B5679">
              <w:rPr>
                <w:rFonts w:ascii="ＭＳ ゴシック" w:eastAsia="ＭＳ ゴシック" w:hAnsi="ＭＳ ゴシック" w:cs="ＭＳ ゴシック" w:hint="eastAsia"/>
                <w:sz w:val="20"/>
                <w:szCs w:val="20"/>
              </w:rPr>
              <w:t>期限</w:t>
            </w:r>
            <w:r w:rsidR="00F569E3" w:rsidRPr="003B5679">
              <w:rPr>
                <w:rFonts w:ascii="ＭＳ ゴシック" w:eastAsia="ＭＳ ゴシック" w:hAnsi="ＭＳ ゴシック" w:cs="ＭＳ ゴシック"/>
                <w:sz w:val="20"/>
                <w:szCs w:val="20"/>
              </w:rPr>
              <w:t>が土日祝日の場合</w:t>
            </w:r>
            <w:r w:rsidR="00534BF2" w:rsidRPr="003B5679">
              <w:rPr>
                <w:rFonts w:ascii="ＭＳ ゴシック" w:eastAsia="ＭＳ ゴシック" w:hAnsi="ＭＳ ゴシック" w:cs="ＭＳ ゴシック" w:hint="eastAsia"/>
                <w:sz w:val="20"/>
                <w:szCs w:val="20"/>
              </w:rPr>
              <w:t>、</w:t>
            </w:r>
            <w:r w:rsidR="00F569E3" w:rsidRPr="003B5679">
              <w:rPr>
                <w:rFonts w:ascii="ＭＳ ゴシック" w:eastAsia="ＭＳ ゴシック" w:hAnsi="ＭＳ ゴシック" w:cs="ＭＳ ゴシック" w:hint="eastAsia"/>
                <w:sz w:val="20"/>
                <w:szCs w:val="20"/>
              </w:rPr>
              <w:t>その翌日に延長され</w:t>
            </w:r>
            <w:r w:rsidR="00534BF2" w:rsidRPr="003B5679">
              <w:rPr>
                <w:rFonts w:ascii="ＭＳ ゴシック" w:eastAsia="ＭＳ ゴシック" w:hAnsi="ＭＳ ゴシック" w:cs="ＭＳ ゴシック" w:hint="eastAsia"/>
                <w:sz w:val="20"/>
                <w:szCs w:val="20"/>
              </w:rPr>
              <w:t>る</w:t>
            </w:r>
            <w:r w:rsidR="00F569E3" w:rsidRPr="003B5679">
              <w:rPr>
                <w:rFonts w:ascii="ＭＳ ゴシック" w:eastAsia="ＭＳ ゴシック" w:hAnsi="ＭＳ ゴシック" w:cs="ＭＳ ゴシック" w:hint="eastAsia"/>
                <w:sz w:val="20"/>
                <w:szCs w:val="20"/>
              </w:rPr>
              <w:t>。</w:t>
            </w:r>
          </w:p>
        </w:tc>
      </w:tr>
      <w:tr w:rsidR="003A38FA" w:rsidRPr="00534957" w14:paraId="03F25E04" w14:textId="77777777" w:rsidTr="006E1E66">
        <w:trPr>
          <w:trHeight w:val="283"/>
        </w:trPr>
        <w:sdt>
          <w:sdtPr>
            <w:rPr>
              <w:rFonts w:ascii="ＭＳ ゴシック" w:eastAsia="ＭＳ ゴシック" w:hAnsi="ＭＳ ゴシック" w:cs="Times New Roman" w:hint="eastAsia"/>
              <w:sz w:val="20"/>
              <w:szCs w:val="20"/>
            </w:rPr>
            <w:id w:val="931019774"/>
            <w14:checkbox>
              <w14:checked w14:val="0"/>
              <w14:checkedState w14:val="00FE" w14:font="Wingdings"/>
              <w14:uncheckedState w14:val="2610" w14:font="ＭＳ ゴシック"/>
            </w14:checkbox>
          </w:sdtPr>
          <w:sdtEndPr/>
          <w:sdtContent>
            <w:tc>
              <w:tcPr>
                <w:tcW w:w="198" w:type="pct"/>
                <w:tcBorders>
                  <w:top w:val="nil"/>
                  <w:bottom w:val="nil"/>
                  <w:right w:val="nil"/>
                </w:tcBorders>
              </w:tcPr>
              <w:p w14:paraId="4DF20903" w14:textId="071DC29C" w:rsidR="003A38FA" w:rsidRPr="00534957" w:rsidRDefault="003A38FA" w:rsidP="003A38FA">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2" w:type="pct"/>
            <w:tcBorders>
              <w:top w:val="nil"/>
              <w:left w:val="nil"/>
              <w:bottom w:val="nil"/>
            </w:tcBorders>
            <w:vAlign w:val="center"/>
          </w:tcPr>
          <w:p w14:paraId="5950985F" w14:textId="64CCEB10" w:rsidR="00F569E3" w:rsidRPr="003B5679" w:rsidRDefault="003A38FA" w:rsidP="003A38FA">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sz w:val="20"/>
                <w:szCs w:val="20"/>
              </w:rPr>
              <w:t>登録を受けた日から２年を経過する日の属する課税期間の末日までは、納税義務がある</w:t>
            </w:r>
            <w:r w:rsidR="00534BF2" w:rsidRPr="003B5679">
              <w:rPr>
                <w:rFonts w:ascii="ＭＳ ゴシック" w:eastAsia="ＭＳ ゴシック" w:hAnsi="ＭＳ ゴシック" w:cs="Times New Roman" w:hint="eastAsia"/>
                <w:sz w:val="20"/>
                <w:szCs w:val="20"/>
              </w:rPr>
              <w:t>(令和５年10月１日の属する課税期間に登録を受けた場合を除く)</w:t>
            </w:r>
            <w:r w:rsidRPr="003B5679">
              <w:rPr>
                <w:rFonts w:ascii="ＭＳ ゴシック" w:eastAsia="ＭＳ ゴシック" w:hAnsi="ＭＳ ゴシック" w:cs="Times New Roman"/>
                <w:sz w:val="20"/>
                <w:szCs w:val="20"/>
              </w:rPr>
              <w:t>。</w:t>
            </w:r>
          </w:p>
        </w:tc>
      </w:tr>
      <w:tr w:rsidR="00021F96" w:rsidRPr="00534957" w14:paraId="44ED14F7" w14:textId="77777777" w:rsidTr="006E1E66">
        <w:trPr>
          <w:trHeight w:val="964"/>
        </w:trPr>
        <w:sdt>
          <w:sdtPr>
            <w:rPr>
              <w:rFonts w:ascii="ＭＳ ゴシック" w:eastAsia="ＭＳ ゴシック" w:hAnsi="ＭＳ ゴシック" w:cs="Times New Roman" w:hint="eastAsia"/>
              <w:sz w:val="20"/>
              <w:szCs w:val="20"/>
            </w:rPr>
            <w:id w:val="-800226772"/>
            <w14:checkbox>
              <w14:checked w14:val="0"/>
              <w14:checkedState w14:val="00FE" w14:font="Wingdings"/>
              <w14:uncheckedState w14:val="2610" w14:font="ＭＳ ゴシック"/>
            </w14:checkbox>
          </w:sdtPr>
          <w:sdtEndPr/>
          <w:sdtContent>
            <w:tc>
              <w:tcPr>
                <w:tcW w:w="198" w:type="pct"/>
                <w:tcBorders>
                  <w:top w:val="nil"/>
                  <w:bottom w:val="single" w:sz="4" w:space="0" w:color="auto"/>
                  <w:right w:val="nil"/>
                </w:tcBorders>
              </w:tcPr>
              <w:p w14:paraId="6C9C19D3" w14:textId="3DCE005B" w:rsidR="00021F96" w:rsidRDefault="00021F96" w:rsidP="003A38FA">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sdtContent>
        </w:sdt>
        <w:tc>
          <w:tcPr>
            <w:tcW w:w="4802" w:type="pct"/>
            <w:tcBorders>
              <w:top w:val="nil"/>
              <w:left w:val="nil"/>
              <w:bottom w:val="single" w:sz="4" w:space="0" w:color="auto"/>
            </w:tcBorders>
            <w:vAlign w:val="center"/>
          </w:tcPr>
          <w:p w14:paraId="3B97ADA3" w14:textId="057305E7" w:rsidR="00021F96" w:rsidRPr="003B5679" w:rsidRDefault="00021F96" w:rsidP="00C30C3B">
            <w:pPr>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登録を取</w:t>
            </w:r>
            <w:r w:rsidR="00003197" w:rsidRPr="003B5679">
              <w:rPr>
                <w:rFonts w:ascii="ＭＳ ゴシック" w:eastAsia="ＭＳ ゴシック" w:hAnsi="ＭＳ ゴシック" w:cs="Times New Roman" w:hint="eastAsia"/>
                <w:sz w:val="20"/>
                <w:szCs w:val="20"/>
              </w:rPr>
              <w:t>り</w:t>
            </w:r>
            <w:r w:rsidRPr="003B5679">
              <w:rPr>
                <w:rFonts w:ascii="ＭＳ ゴシック" w:eastAsia="ＭＳ ゴシック" w:hAnsi="ＭＳ ゴシック" w:cs="Times New Roman" w:hint="eastAsia"/>
                <w:sz w:val="20"/>
                <w:szCs w:val="20"/>
              </w:rPr>
              <w:t>消し免税事業者になる場合は、「適格請求書発行事業者の登録の取消しを求める旨の届出書」を提出し、かつ、消費税課税事業者選択不適用届出書</w:t>
            </w:r>
            <w:r w:rsidRPr="003B5679">
              <w:rPr>
                <w:rFonts w:ascii="ＭＳ ゴシック" w:eastAsia="ＭＳ ゴシック" w:hAnsi="ＭＳ ゴシック" w:cs="Times New Roman"/>
                <w:sz w:val="20"/>
                <w:szCs w:val="20"/>
              </w:rPr>
              <w:t>(登録の経過措置適用者は不要)を税務署長に提出する必要があること。登録取消しに係る手続上の留意点については下記参照。</w:t>
            </w:r>
          </w:p>
        </w:tc>
      </w:tr>
    </w:tbl>
    <w:p w14:paraId="0EACF5E8" w14:textId="3285CEB2" w:rsidR="00E9430F" w:rsidRPr="00534957" w:rsidRDefault="00E9430F" w:rsidP="00E9430F">
      <w:pPr>
        <w:jc w:val="left"/>
        <w:rPr>
          <w:rFonts w:ascii="ＭＳ ゴシック" w:eastAsia="ＭＳ ゴシック" w:hAnsi="ＭＳ ゴシック" w:cs="Times New Roman"/>
          <w:sz w:val="20"/>
          <w:szCs w:val="20"/>
        </w:rPr>
      </w:pPr>
    </w:p>
    <w:tbl>
      <w:tblPr>
        <w:tblStyle w:val="a7"/>
        <w:tblW w:w="5000" w:type="pct"/>
        <w:tblLook w:val="04A0" w:firstRow="1" w:lastRow="0" w:firstColumn="1" w:lastColumn="0" w:noHBand="0" w:noVBand="1"/>
      </w:tblPr>
      <w:tblGrid>
        <w:gridCol w:w="422"/>
        <w:gridCol w:w="10340"/>
      </w:tblGrid>
      <w:tr w:rsidR="00E9430F" w:rsidRPr="00534957" w14:paraId="0BD038D9" w14:textId="77777777" w:rsidTr="00B3541B">
        <w:tc>
          <w:tcPr>
            <w:tcW w:w="5000" w:type="pct"/>
            <w:gridSpan w:val="2"/>
            <w:shd w:val="clear" w:color="auto" w:fill="F2F2F2"/>
            <w:vAlign w:val="center"/>
          </w:tcPr>
          <w:p w14:paraId="1C628D37" w14:textId="77777777" w:rsidR="00E9430F" w:rsidRPr="00534957" w:rsidRDefault="00E9430F" w:rsidP="00E9430F">
            <w:pPr>
              <w:jc w:val="left"/>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③　免税事業者　⇒　免税事業者(登録をしない)</w:t>
            </w:r>
          </w:p>
        </w:tc>
      </w:tr>
      <w:tr w:rsidR="00E9430F" w:rsidRPr="00534957" w14:paraId="0FFF5B55" w14:textId="77777777" w:rsidTr="0056415E">
        <w:sdt>
          <w:sdtPr>
            <w:rPr>
              <w:rFonts w:ascii="ＭＳ ゴシック" w:eastAsia="ＭＳ ゴシック" w:hAnsi="ＭＳ ゴシック" w:cs="Times New Roman" w:hint="eastAsia"/>
              <w:sz w:val="20"/>
              <w:szCs w:val="20"/>
            </w:rPr>
            <w:id w:val="-1037350887"/>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001D9212"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09795D5C" w14:textId="77777777" w:rsidR="00E9430F" w:rsidRPr="00534957" w:rsidRDefault="00E9430F" w:rsidP="00CF7427">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今回は</w:t>
            </w:r>
            <w:r w:rsidRPr="00534957">
              <w:rPr>
                <w:rFonts w:ascii="ＭＳ ゴシック" w:eastAsia="ＭＳ ゴシック" w:hAnsi="ＭＳ ゴシック" w:cs="Times New Roman"/>
                <w:sz w:val="20"/>
                <w:szCs w:val="20"/>
              </w:rPr>
              <w:t>登録の申請をしない。</w:t>
            </w:r>
          </w:p>
        </w:tc>
      </w:tr>
      <w:tr w:rsidR="00E9430F" w:rsidRPr="00534957" w14:paraId="3ADFF599" w14:textId="77777777" w:rsidTr="0056415E">
        <w:sdt>
          <w:sdtPr>
            <w:rPr>
              <w:rFonts w:ascii="ＭＳ ゴシック" w:eastAsia="ＭＳ ゴシック" w:hAnsi="ＭＳ ゴシック" w:cs="Times New Roman" w:hint="eastAsia"/>
              <w:sz w:val="20"/>
              <w:szCs w:val="20"/>
            </w:rPr>
            <w:id w:val="-125695767"/>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1FAB132F"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010BC061" w14:textId="77777777" w:rsidR="00E9430F" w:rsidRPr="00534957" w:rsidRDefault="00E9430F" w:rsidP="00CF7427">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取引価額について値引を要請される可能性があることについて、説明を行い、甲は了承した。</w:t>
            </w:r>
          </w:p>
        </w:tc>
      </w:tr>
      <w:tr w:rsidR="00E9430F" w:rsidRPr="00534957" w14:paraId="21372C20" w14:textId="77777777" w:rsidTr="0056415E">
        <w:sdt>
          <w:sdtPr>
            <w:rPr>
              <w:rFonts w:ascii="ＭＳ ゴシック" w:eastAsia="ＭＳ ゴシック" w:hAnsi="ＭＳ ゴシック" w:cs="Times New Roman" w:hint="eastAsia"/>
              <w:sz w:val="20"/>
              <w:szCs w:val="20"/>
            </w:rPr>
            <w:id w:val="-986859369"/>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3CDDB671"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20ACD369" w14:textId="77777777" w:rsidR="00E9430F" w:rsidRPr="00534957" w:rsidRDefault="00E9430F" w:rsidP="00CF7427">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適格請求書を発行できない。</w:t>
            </w:r>
          </w:p>
        </w:tc>
      </w:tr>
      <w:tr w:rsidR="00E9430F" w:rsidRPr="00534957" w14:paraId="5187CEE6" w14:textId="77777777" w:rsidTr="0056415E">
        <w:sdt>
          <w:sdtPr>
            <w:rPr>
              <w:rFonts w:ascii="ＭＳ ゴシック" w:eastAsia="ＭＳ ゴシック" w:hAnsi="ＭＳ ゴシック" w:cs="Times New Roman" w:hint="eastAsia"/>
              <w:sz w:val="20"/>
              <w:szCs w:val="20"/>
            </w:rPr>
            <w:id w:val="697132270"/>
            <w14:checkbox>
              <w14:checked w14:val="0"/>
              <w14:checkedState w14:val="00FE" w14:font="Wingdings"/>
              <w14:uncheckedState w14:val="2610" w14:font="ＭＳ ゴシック"/>
            </w14:checkbox>
          </w:sdtPr>
          <w:sdtEndPr/>
          <w:sdtContent>
            <w:tc>
              <w:tcPr>
                <w:tcW w:w="196" w:type="pct"/>
                <w:tcBorders>
                  <w:top w:val="nil"/>
                  <w:bottom w:val="single" w:sz="4" w:space="0" w:color="auto"/>
                  <w:right w:val="nil"/>
                </w:tcBorders>
              </w:tcPr>
              <w:p w14:paraId="5CA49E51" w14:textId="437A7E88" w:rsidR="00E9430F" w:rsidRPr="00534957" w:rsidRDefault="001C6EAD"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single" w:sz="4" w:space="0" w:color="auto"/>
            </w:tcBorders>
            <w:vAlign w:val="center"/>
          </w:tcPr>
          <w:p w14:paraId="325A6956" w14:textId="77777777" w:rsidR="00E9430F" w:rsidRPr="00534957" w:rsidRDefault="00E9430F" w:rsidP="00CF7427">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適格請求書と誤認される書類の交付は禁止。違反すれば罰則規定がある。</w:t>
            </w:r>
          </w:p>
        </w:tc>
      </w:tr>
    </w:tbl>
    <w:p w14:paraId="62193268" w14:textId="77777777" w:rsidR="00E9430F" w:rsidRPr="00534957" w:rsidRDefault="00E9430F" w:rsidP="00E9430F">
      <w:pPr>
        <w:jc w:val="left"/>
        <w:rPr>
          <w:rFonts w:ascii="ＭＳ ゴシック" w:eastAsia="ＭＳ ゴシック" w:hAnsi="ＭＳ ゴシック" w:cs="Times New Roman"/>
          <w:sz w:val="20"/>
          <w:szCs w:val="20"/>
        </w:rPr>
      </w:pPr>
    </w:p>
    <w:tbl>
      <w:tblPr>
        <w:tblStyle w:val="a7"/>
        <w:tblW w:w="5000" w:type="pct"/>
        <w:tblLook w:val="04A0" w:firstRow="1" w:lastRow="0" w:firstColumn="1" w:lastColumn="0" w:noHBand="0" w:noVBand="1"/>
      </w:tblPr>
      <w:tblGrid>
        <w:gridCol w:w="422"/>
        <w:gridCol w:w="10340"/>
      </w:tblGrid>
      <w:tr w:rsidR="00E9430F" w:rsidRPr="00534957" w14:paraId="1D73DA1B" w14:textId="77777777" w:rsidTr="00B3541B">
        <w:tc>
          <w:tcPr>
            <w:tcW w:w="5000" w:type="pct"/>
            <w:gridSpan w:val="2"/>
            <w:shd w:val="clear" w:color="auto" w:fill="F2F2F2"/>
            <w:vAlign w:val="center"/>
          </w:tcPr>
          <w:p w14:paraId="7BAFAC59" w14:textId="77777777" w:rsidR="00E9430F" w:rsidRPr="00534957" w:rsidRDefault="00E9430F" w:rsidP="00E9430F">
            <w:pPr>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④　課税事業者　⇒　課税事業者(登録をしない)</w:t>
            </w:r>
          </w:p>
        </w:tc>
      </w:tr>
      <w:tr w:rsidR="00E9430F" w:rsidRPr="00534957" w14:paraId="2BA4007F" w14:textId="77777777" w:rsidTr="0056415E">
        <w:sdt>
          <w:sdtPr>
            <w:rPr>
              <w:rFonts w:ascii="ＭＳ ゴシック" w:eastAsia="ＭＳ ゴシック" w:hAnsi="ＭＳ ゴシック" w:cs="Times New Roman" w:hint="eastAsia"/>
              <w:sz w:val="20"/>
              <w:szCs w:val="20"/>
            </w:rPr>
            <w:id w:val="-35190930"/>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50AD5347" w14:textId="46B636A9" w:rsidR="00E9430F" w:rsidRPr="00534957" w:rsidRDefault="001C6EAD"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2460AB9A" w14:textId="77777777"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今回は登録の申請をしない。</w:t>
            </w:r>
          </w:p>
        </w:tc>
      </w:tr>
      <w:tr w:rsidR="00E9430F" w:rsidRPr="00534957" w14:paraId="305D7E8B" w14:textId="77777777" w:rsidTr="0056415E">
        <w:sdt>
          <w:sdtPr>
            <w:rPr>
              <w:rFonts w:ascii="ＭＳ ゴシック" w:eastAsia="ＭＳ ゴシック" w:hAnsi="ＭＳ ゴシック" w:cs="Times New Roman" w:hint="eastAsia"/>
              <w:sz w:val="20"/>
              <w:szCs w:val="20"/>
            </w:rPr>
            <w:id w:val="-1534567316"/>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58FDA547"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15BA8A6F" w14:textId="77777777"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取引価額について値引を要請される可能性があることについて、説明を行い、甲は了承した。</w:t>
            </w:r>
          </w:p>
        </w:tc>
      </w:tr>
      <w:tr w:rsidR="00E9430F" w:rsidRPr="00534957" w14:paraId="5063ECDA" w14:textId="77777777" w:rsidTr="0056415E">
        <w:sdt>
          <w:sdtPr>
            <w:rPr>
              <w:rFonts w:ascii="ＭＳ ゴシック" w:eastAsia="ＭＳ ゴシック" w:hAnsi="ＭＳ ゴシック" w:cs="Times New Roman" w:hint="eastAsia"/>
              <w:sz w:val="20"/>
              <w:szCs w:val="20"/>
            </w:rPr>
            <w:id w:val="-49237786"/>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0DCC7982"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785E2FFD" w14:textId="77777777"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消費税等の申告は必要である</w:t>
            </w:r>
            <w:r w:rsidRPr="00534957">
              <w:rPr>
                <w:rFonts w:ascii="ＭＳ ゴシック" w:eastAsia="ＭＳ ゴシック" w:hAnsi="ＭＳ ゴシック" w:cs="Times New Roman" w:hint="eastAsia"/>
                <w:sz w:val="20"/>
                <w:szCs w:val="20"/>
              </w:rPr>
              <w:t>。</w:t>
            </w:r>
          </w:p>
        </w:tc>
      </w:tr>
      <w:tr w:rsidR="00E9430F" w:rsidRPr="00534957" w14:paraId="11A3ACF3" w14:textId="77777777" w:rsidTr="0056415E">
        <w:sdt>
          <w:sdtPr>
            <w:rPr>
              <w:rFonts w:ascii="ＭＳ ゴシック" w:eastAsia="ＭＳ ゴシック" w:hAnsi="ＭＳ ゴシック" w:cs="Times New Roman" w:hint="eastAsia"/>
              <w:sz w:val="20"/>
              <w:szCs w:val="20"/>
            </w:rPr>
            <w:id w:val="2014175569"/>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24824F6C"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362DAF1D" w14:textId="48B32288"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基準期間の課税売上高が1,000万円以下に</w:t>
            </w:r>
            <w:r w:rsidR="00DB0AB4" w:rsidRPr="00534957">
              <w:rPr>
                <w:rFonts w:ascii="ＭＳ ゴシック" w:eastAsia="ＭＳ ゴシック" w:hAnsi="ＭＳ ゴシック" w:cs="Times New Roman" w:hint="eastAsia"/>
                <w:sz w:val="20"/>
                <w:szCs w:val="20"/>
              </w:rPr>
              <w:t>なり</w:t>
            </w:r>
            <w:r w:rsidR="00F569E3">
              <w:rPr>
                <w:rFonts w:ascii="ＭＳ ゴシック" w:eastAsia="ＭＳ ゴシック" w:hAnsi="ＭＳ ゴシック" w:cs="Times New Roman" w:hint="eastAsia"/>
                <w:sz w:val="20"/>
                <w:szCs w:val="20"/>
              </w:rPr>
              <w:t>、</w:t>
            </w:r>
            <w:r w:rsidR="00DB0AB4" w:rsidRPr="00534957">
              <w:rPr>
                <w:rFonts w:ascii="ＭＳ ゴシック" w:eastAsia="ＭＳ ゴシック" w:hAnsi="ＭＳ ゴシック" w:cs="Times New Roman" w:hint="eastAsia"/>
                <w:sz w:val="20"/>
                <w:szCs w:val="20"/>
              </w:rPr>
              <w:t>事業者免税点制度が適用されれば</w:t>
            </w:r>
            <w:r w:rsidRPr="00534957">
              <w:rPr>
                <w:rFonts w:ascii="ＭＳ ゴシック" w:eastAsia="ＭＳ ゴシック" w:hAnsi="ＭＳ ゴシック" w:cs="Times New Roman"/>
                <w:sz w:val="20"/>
                <w:szCs w:val="20"/>
              </w:rPr>
              <w:t>免税事業者となる。</w:t>
            </w:r>
          </w:p>
        </w:tc>
      </w:tr>
      <w:tr w:rsidR="00E9430F" w:rsidRPr="00534957" w14:paraId="1B84F460" w14:textId="77777777" w:rsidTr="0056415E">
        <w:sdt>
          <w:sdtPr>
            <w:rPr>
              <w:rFonts w:ascii="ＭＳ ゴシック" w:eastAsia="ＭＳ ゴシック" w:hAnsi="ＭＳ ゴシック" w:cs="Times New Roman" w:hint="eastAsia"/>
              <w:sz w:val="20"/>
              <w:szCs w:val="20"/>
            </w:rPr>
            <w:id w:val="-130793909"/>
            <w14:checkbox>
              <w14:checked w14:val="0"/>
              <w14:checkedState w14:val="00FE" w14:font="Wingdings"/>
              <w14:uncheckedState w14:val="2610" w14:font="ＭＳ ゴシック"/>
            </w14:checkbox>
          </w:sdtPr>
          <w:sdtEndPr/>
          <w:sdtContent>
            <w:tc>
              <w:tcPr>
                <w:tcW w:w="196" w:type="pct"/>
                <w:tcBorders>
                  <w:top w:val="nil"/>
                  <w:bottom w:val="nil"/>
                  <w:right w:val="nil"/>
                </w:tcBorders>
              </w:tcPr>
              <w:p w14:paraId="4F2EAFB5"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nil"/>
            </w:tcBorders>
            <w:vAlign w:val="center"/>
          </w:tcPr>
          <w:p w14:paraId="4D178CE4" w14:textId="25DC347D"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適格請求書を発行できない。</w:t>
            </w:r>
          </w:p>
        </w:tc>
      </w:tr>
      <w:tr w:rsidR="00E9430F" w:rsidRPr="00534957" w14:paraId="43A29C45" w14:textId="77777777" w:rsidTr="0056415E">
        <w:sdt>
          <w:sdtPr>
            <w:rPr>
              <w:rFonts w:ascii="ＭＳ ゴシック" w:eastAsia="ＭＳ ゴシック" w:hAnsi="ＭＳ ゴシック" w:cs="Times New Roman" w:hint="eastAsia"/>
              <w:sz w:val="20"/>
              <w:szCs w:val="20"/>
            </w:rPr>
            <w:id w:val="1056746368"/>
            <w14:checkbox>
              <w14:checked w14:val="0"/>
              <w14:checkedState w14:val="00FE" w14:font="Wingdings"/>
              <w14:uncheckedState w14:val="2610" w14:font="ＭＳ ゴシック"/>
            </w14:checkbox>
          </w:sdtPr>
          <w:sdtEndPr/>
          <w:sdtContent>
            <w:tc>
              <w:tcPr>
                <w:tcW w:w="196" w:type="pct"/>
                <w:tcBorders>
                  <w:top w:val="nil"/>
                  <w:bottom w:val="single" w:sz="4" w:space="0" w:color="auto"/>
                  <w:right w:val="nil"/>
                </w:tcBorders>
              </w:tcPr>
              <w:p w14:paraId="569FCFC7"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4" w:type="pct"/>
            <w:tcBorders>
              <w:top w:val="nil"/>
              <w:left w:val="nil"/>
              <w:bottom w:val="single" w:sz="4" w:space="0" w:color="auto"/>
            </w:tcBorders>
            <w:vAlign w:val="center"/>
          </w:tcPr>
          <w:p w14:paraId="4BF2FB61" w14:textId="77777777"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sz w:val="20"/>
                <w:szCs w:val="20"/>
              </w:rPr>
              <w:t>適格請求書と誤認される書類の交付は禁止、違反すれば罰則規定がある。</w:t>
            </w:r>
          </w:p>
        </w:tc>
      </w:tr>
    </w:tbl>
    <w:p w14:paraId="5051C959" w14:textId="77777777" w:rsidR="00E9430F" w:rsidRPr="00534957" w:rsidRDefault="00E9430F" w:rsidP="00E9430F">
      <w:pPr>
        <w:jc w:val="left"/>
        <w:rPr>
          <w:rFonts w:ascii="ＭＳ ゴシック" w:eastAsia="ＭＳ ゴシック" w:hAnsi="ＭＳ ゴシック" w:cs="Times New Roman"/>
          <w:sz w:val="20"/>
          <w:szCs w:val="20"/>
        </w:rPr>
      </w:pPr>
    </w:p>
    <w:p w14:paraId="6CA643B4" w14:textId="77777777" w:rsidR="00E9430F" w:rsidRPr="00534957" w:rsidRDefault="00E9430F" w:rsidP="00E9430F">
      <w:pPr>
        <w:jc w:val="left"/>
        <w:rPr>
          <w:rFonts w:ascii="ＭＳ ゴシック" w:eastAsia="ＭＳ ゴシック" w:hAnsi="ＭＳ ゴシック" w:cs="Times New Roman"/>
          <w:b/>
          <w:sz w:val="20"/>
          <w:szCs w:val="20"/>
        </w:rPr>
      </w:pPr>
      <w:r w:rsidRPr="00534957">
        <w:rPr>
          <w:rFonts w:ascii="ＭＳ ゴシック" w:eastAsia="ＭＳ ゴシック" w:hAnsi="ＭＳ ゴシック" w:cs="Times New Roman" w:hint="eastAsia"/>
          <w:b/>
          <w:sz w:val="20"/>
          <w:szCs w:val="20"/>
        </w:rPr>
        <w:t>登録取消を求める場合の手続上の留意点</w:t>
      </w:r>
    </w:p>
    <w:tbl>
      <w:tblPr>
        <w:tblStyle w:val="a7"/>
        <w:tblW w:w="5000" w:type="pct"/>
        <w:tblLook w:val="04A0" w:firstRow="1" w:lastRow="0" w:firstColumn="1" w:lastColumn="0" w:noHBand="0" w:noVBand="1"/>
      </w:tblPr>
      <w:tblGrid>
        <w:gridCol w:w="417"/>
        <w:gridCol w:w="10325"/>
      </w:tblGrid>
      <w:tr w:rsidR="00E9430F" w:rsidRPr="00534957" w14:paraId="72C60735" w14:textId="77777777" w:rsidTr="00B3541B">
        <w:tc>
          <w:tcPr>
            <w:tcW w:w="5000" w:type="pct"/>
            <w:gridSpan w:val="2"/>
            <w:tcBorders>
              <w:top w:val="double" w:sz="4" w:space="0" w:color="auto"/>
              <w:left w:val="double" w:sz="4" w:space="0" w:color="auto"/>
              <w:bottom w:val="nil"/>
              <w:right w:val="double" w:sz="4" w:space="0" w:color="auto"/>
            </w:tcBorders>
            <w:vAlign w:val="center"/>
          </w:tcPr>
          <w:p w14:paraId="41805191" w14:textId="627878C6" w:rsidR="00E9430F" w:rsidRPr="00534957" w:rsidRDefault="00E9430F" w:rsidP="00021F96">
            <w:pPr>
              <w:ind w:firstLineChars="100" w:firstLine="200"/>
              <w:rPr>
                <w:rFonts w:ascii="ＭＳ ゴシック" w:eastAsia="ＭＳ ゴシック" w:hAnsi="ＭＳ ゴシック" w:cs="Times New Roman"/>
                <w:sz w:val="20"/>
                <w:szCs w:val="20"/>
              </w:rPr>
            </w:pPr>
            <w:r w:rsidRPr="003B5679">
              <w:rPr>
                <w:rFonts w:ascii="ＭＳ ゴシック" w:eastAsia="ＭＳ ゴシック" w:hAnsi="ＭＳ ゴシック" w:cs="Times New Roman" w:hint="eastAsia"/>
                <w:sz w:val="20"/>
                <w:szCs w:val="20"/>
              </w:rPr>
              <w:t>登録の取消</w:t>
            </w:r>
            <w:r w:rsidR="00003197" w:rsidRPr="003B5679">
              <w:rPr>
                <w:rFonts w:ascii="ＭＳ ゴシック" w:eastAsia="ＭＳ ゴシック" w:hAnsi="ＭＳ ゴシック" w:cs="Times New Roman" w:hint="eastAsia"/>
                <w:sz w:val="20"/>
                <w:szCs w:val="20"/>
              </w:rPr>
              <w:t>し</w:t>
            </w:r>
            <w:r w:rsidRPr="003B5679">
              <w:rPr>
                <w:rFonts w:ascii="ＭＳ ゴシック" w:eastAsia="ＭＳ ゴシック" w:hAnsi="ＭＳ ゴシック" w:cs="Times New Roman" w:hint="eastAsia"/>
                <w:sz w:val="20"/>
                <w:szCs w:val="20"/>
              </w:rPr>
              <w:t>を求める場合は「適格請求書発行事業者の登録の取消</w:t>
            </w:r>
            <w:r w:rsidR="00003197" w:rsidRPr="003B5679">
              <w:rPr>
                <w:rFonts w:ascii="ＭＳ ゴシック" w:eastAsia="ＭＳ ゴシック" w:hAnsi="ＭＳ ゴシック" w:cs="Times New Roman" w:hint="eastAsia"/>
                <w:sz w:val="20"/>
                <w:szCs w:val="20"/>
              </w:rPr>
              <w:t>し</w:t>
            </w:r>
            <w:r w:rsidRPr="003B5679">
              <w:rPr>
                <w:rFonts w:ascii="ＭＳ ゴシック" w:eastAsia="ＭＳ ゴシック" w:hAnsi="ＭＳ ゴシック" w:cs="Times New Roman" w:hint="eastAsia"/>
                <w:sz w:val="20"/>
                <w:szCs w:val="20"/>
              </w:rPr>
              <w:t>を求める旨の届出書」を所轄税務署長に提出することになる。</w:t>
            </w:r>
            <w:r w:rsidR="00DB0AB4" w:rsidRPr="003B5679">
              <w:rPr>
                <w:rFonts w:ascii="ＭＳ ゴシック" w:eastAsia="ＭＳ ゴシック" w:hAnsi="ＭＳ ゴシック" w:cs="Times New Roman" w:hint="eastAsia"/>
                <w:sz w:val="20"/>
                <w:szCs w:val="20"/>
              </w:rPr>
              <w:t>登録を取り消しても、課税事業者である場合には</w:t>
            </w:r>
            <w:r w:rsidR="00003197" w:rsidRPr="003B5679">
              <w:rPr>
                <w:rFonts w:ascii="ＭＳ ゴシック" w:eastAsia="ＭＳ ゴシック" w:hAnsi="ＭＳ ゴシック" w:cs="Times New Roman" w:hint="eastAsia"/>
                <w:sz w:val="20"/>
                <w:szCs w:val="20"/>
              </w:rPr>
              <w:t>消費税の</w:t>
            </w:r>
            <w:r w:rsidR="00DB0AB4" w:rsidRPr="003B5679">
              <w:rPr>
                <w:rFonts w:ascii="ＭＳ ゴシック" w:eastAsia="ＭＳ ゴシック" w:hAnsi="ＭＳ ゴシック" w:cs="Times New Roman" w:hint="eastAsia"/>
                <w:sz w:val="20"/>
                <w:szCs w:val="20"/>
              </w:rPr>
              <w:t>申告が必要。</w:t>
            </w:r>
          </w:p>
        </w:tc>
      </w:tr>
      <w:tr w:rsidR="00E9430F" w:rsidRPr="00534957" w14:paraId="25646B4A" w14:textId="77777777" w:rsidTr="0056415E">
        <w:sdt>
          <w:sdtPr>
            <w:rPr>
              <w:rFonts w:ascii="ＭＳ ゴシック" w:eastAsia="ＭＳ ゴシック" w:hAnsi="ＭＳ ゴシック" w:cs="Times New Roman" w:hint="eastAsia"/>
              <w:sz w:val="20"/>
              <w:szCs w:val="20"/>
            </w:rPr>
            <w:id w:val="2106148028"/>
            <w14:checkbox>
              <w14:checked w14:val="0"/>
              <w14:checkedState w14:val="00FE" w14:font="Wingdings"/>
              <w14:uncheckedState w14:val="2610" w14:font="ＭＳ ゴシック"/>
            </w14:checkbox>
          </w:sdtPr>
          <w:sdtEndPr/>
          <w:sdtContent>
            <w:tc>
              <w:tcPr>
                <w:tcW w:w="194" w:type="pct"/>
                <w:tcBorders>
                  <w:top w:val="nil"/>
                  <w:left w:val="double" w:sz="4" w:space="0" w:color="auto"/>
                  <w:bottom w:val="nil"/>
                  <w:right w:val="nil"/>
                </w:tcBorders>
              </w:tcPr>
              <w:p w14:paraId="320F6CCC"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6" w:type="pct"/>
            <w:tcBorders>
              <w:top w:val="nil"/>
              <w:left w:val="nil"/>
              <w:bottom w:val="nil"/>
              <w:right w:val="double" w:sz="4" w:space="0" w:color="auto"/>
            </w:tcBorders>
            <w:vAlign w:val="center"/>
          </w:tcPr>
          <w:p w14:paraId="14CDA15C" w14:textId="707E4970" w:rsidR="00E9430F" w:rsidRPr="00534957" w:rsidRDefault="009F6632"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「翌」</w:t>
            </w:r>
            <w:r w:rsidR="00E9430F" w:rsidRPr="00534957">
              <w:rPr>
                <w:rFonts w:ascii="ＭＳ ゴシック" w:eastAsia="ＭＳ ゴシック" w:hAnsi="ＭＳ ゴシック" w:cs="Times New Roman" w:hint="eastAsia"/>
                <w:sz w:val="20"/>
                <w:szCs w:val="20"/>
              </w:rPr>
              <w:t>課税期間の</w:t>
            </w:r>
            <w:r w:rsidRPr="00534957">
              <w:rPr>
                <w:rFonts w:ascii="ＭＳ ゴシック" w:eastAsia="ＭＳ ゴシック" w:hAnsi="ＭＳ ゴシック" w:cs="Times New Roman" w:hint="eastAsia"/>
                <w:sz w:val="20"/>
                <w:szCs w:val="20"/>
              </w:rPr>
              <w:t>初日</w:t>
            </w:r>
            <w:r w:rsidR="00E9430F" w:rsidRPr="00534957">
              <w:rPr>
                <w:rFonts w:ascii="ＭＳ ゴシック" w:eastAsia="ＭＳ ゴシック" w:hAnsi="ＭＳ ゴシック" w:cs="Times New Roman" w:hint="eastAsia"/>
                <w:sz w:val="20"/>
                <w:szCs w:val="20"/>
              </w:rPr>
              <w:t>から</w:t>
            </w:r>
            <w:r w:rsidRPr="00534957">
              <w:rPr>
                <w:rFonts w:ascii="ＭＳ ゴシック" w:eastAsia="ＭＳ ゴシック" w:hAnsi="ＭＳ ゴシック" w:cs="Times New Roman" w:hint="eastAsia"/>
                <w:sz w:val="20"/>
                <w:szCs w:val="20"/>
              </w:rPr>
              <w:t>1</w:t>
            </w:r>
            <w:r w:rsidRPr="00534957">
              <w:rPr>
                <w:rFonts w:ascii="ＭＳ ゴシック" w:eastAsia="ＭＳ ゴシック" w:hAnsi="ＭＳ ゴシック" w:cs="Times New Roman"/>
                <w:sz w:val="20"/>
                <w:szCs w:val="20"/>
              </w:rPr>
              <w:t>5</w:t>
            </w:r>
            <w:r w:rsidR="00E9430F" w:rsidRPr="00534957">
              <w:rPr>
                <w:rFonts w:ascii="ＭＳ ゴシック" w:eastAsia="ＭＳ ゴシック" w:hAnsi="ＭＳ ゴシック" w:cs="Times New Roman" w:hint="eastAsia"/>
                <w:sz w:val="20"/>
                <w:szCs w:val="20"/>
              </w:rPr>
              <w:t>日前の日</w:t>
            </w:r>
            <w:r w:rsidR="00055D1C" w:rsidRPr="00534957">
              <w:rPr>
                <w:rFonts w:ascii="ＭＳ ゴシック" w:eastAsia="ＭＳ ゴシック" w:hAnsi="ＭＳ ゴシック" w:cs="Times New Roman" w:hint="eastAsia"/>
                <w:sz w:val="20"/>
                <w:szCs w:val="20"/>
              </w:rPr>
              <w:t>まで</w:t>
            </w:r>
            <w:r w:rsidR="00E9430F" w:rsidRPr="00534957">
              <w:rPr>
                <w:rFonts w:ascii="ＭＳ ゴシック" w:eastAsia="ＭＳ ゴシック" w:hAnsi="ＭＳ ゴシック" w:cs="Times New Roman" w:hint="eastAsia"/>
                <w:sz w:val="20"/>
                <w:szCs w:val="20"/>
              </w:rPr>
              <w:t>に提出した場合</w:t>
            </w:r>
          </w:p>
          <w:p w14:paraId="2FB3F255" w14:textId="77777777" w:rsidR="00E9430F"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届出書を提出した日の属する課税期間の「翌」課税期間から失効</w:t>
            </w:r>
          </w:p>
        </w:tc>
      </w:tr>
      <w:tr w:rsidR="00E9430F" w:rsidRPr="00534957" w14:paraId="627AD162" w14:textId="77777777" w:rsidTr="00534957">
        <w:trPr>
          <w:trHeight w:val="1191"/>
        </w:trPr>
        <w:sdt>
          <w:sdtPr>
            <w:rPr>
              <w:rFonts w:ascii="ＭＳ ゴシック" w:eastAsia="ＭＳ ゴシック" w:hAnsi="ＭＳ ゴシック" w:cs="Times New Roman" w:hint="eastAsia"/>
              <w:sz w:val="20"/>
              <w:szCs w:val="20"/>
            </w:rPr>
            <w:id w:val="-968586560"/>
            <w14:checkbox>
              <w14:checked w14:val="0"/>
              <w14:checkedState w14:val="00FE" w14:font="Wingdings"/>
              <w14:uncheckedState w14:val="2610" w14:font="ＭＳ ゴシック"/>
            </w14:checkbox>
          </w:sdtPr>
          <w:sdtEndPr/>
          <w:sdtContent>
            <w:tc>
              <w:tcPr>
                <w:tcW w:w="194" w:type="pct"/>
                <w:tcBorders>
                  <w:top w:val="nil"/>
                  <w:left w:val="double" w:sz="4" w:space="0" w:color="auto"/>
                  <w:bottom w:val="double" w:sz="4" w:space="0" w:color="auto"/>
                  <w:right w:val="nil"/>
                </w:tcBorders>
              </w:tcPr>
              <w:p w14:paraId="1874C981" w14:textId="77777777" w:rsidR="00E9430F" w:rsidRPr="00534957" w:rsidRDefault="00E9430F" w:rsidP="00E9430F">
                <w:pPr>
                  <w:jc w:val="cente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p>
            </w:tc>
          </w:sdtContent>
        </w:sdt>
        <w:tc>
          <w:tcPr>
            <w:tcW w:w="4806" w:type="pct"/>
            <w:tcBorders>
              <w:top w:val="nil"/>
              <w:left w:val="nil"/>
              <w:bottom w:val="double" w:sz="4" w:space="0" w:color="auto"/>
              <w:right w:val="double" w:sz="4" w:space="0" w:color="auto"/>
            </w:tcBorders>
            <w:vAlign w:val="center"/>
          </w:tcPr>
          <w:p w14:paraId="5363289D" w14:textId="3687E80B" w:rsidR="00E9430F" w:rsidRPr="00534957" w:rsidRDefault="009F6632"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「翌」</w:t>
            </w:r>
            <w:r w:rsidR="00E9430F" w:rsidRPr="00534957">
              <w:rPr>
                <w:rFonts w:ascii="ＭＳ ゴシック" w:eastAsia="ＭＳ ゴシック" w:hAnsi="ＭＳ ゴシック" w:cs="Times New Roman" w:hint="eastAsia"/>
                <w:sz w:val="20"/>
                <w:szCs w:val="20"/>
              </w:rPr>
              <w:t>課税期間の</w:t>
            </w:r>
            <w:r w:rsidRPr="00534957">
              <w:rPr>
                <w:rFonts w:ascii="ＭＳ ゴシック" w:eastAsia="ＭＳ ゴシック" w:hAnsi="ＭＳ ゴシック" w:cs="Times New Roman" w:hint="eastAsia"/>
                <w:sz w:val="20"/>
                <w:szCs w:val="20"/>
              </w:rPr>
              <w:t>初日</w:t>
            </w:r>
            <w:r w:rsidR="00E9430F" w:rsidRPr="00534957">
              <w:rPr>
                <w:rFonts w:ascii="ＭＳ ゴシック" w:eastAsia="ＭＳ ゴシック" w:hAnsi="ＭＳ ゴシック" w:cs="Times New Roman" w:hint="eastAsia"/>
                <w:sz w:val="20"/>
                <w:szCs w:val="20"/>
              </w:rPr>
              <w:t>から</w:t>
            </w:r>
            <w:r w:rsidRPr="00534957">
              <w:rPr>
                <w:rFonts w:ascii="ＭＳ ゴシック" w:eastAsia="ＭＳ ゴシック" w:hAnsi="ＭＳ ゴシック" w:cs="Times New Roman" w:hint="eastAsia"/>
                <w:sz w:val="20"/>
                <w:szCs w:val="20"/>
              </w:rPr>
              <w:t>1</w:t>
            </w:r>
            <w:r w:rsidRPr="00534957">
              <w:rPr>
                <w:rFonts w:ascii="ＭＳ ゴシック" w:eastAsia="ＭＳ ゴシック" w:hAnsi="ＭＳ ゴシック" w:cs="Times New Roman"/>
                <w:sz w:val="20"/>
                <w:szCs w:val="20"/>
              </w:rPr>
              <w:t>5</w:t>
            </w:r>
            <w:r w:rsidR="00E9430F" w:rsidRPr="00534957">
              <w:rPr>
                <w:rFonts w:ascii="ＭＳ ゴシック" w:eastAsia="ＭＳ ゴシック" w:hAnsi="ＭＳ ゴシック" w:cs="Times New Roman" w:hint="eastAsia"/>
                <w:sz w:val="20"/>
                <w:szCs w:val="20"/>
              </w:rPr>
              <w:t>日前の日後に提出した場合</w:t>
            </w:r>
          </w:p>
          <w:p w14:paraId="57DD3D81" w14:textId="77777777" w:rsidR="00A20AA6" w:rsidRPr="00534957" w:rsidRDefault="00E9430F" w:rsidP="00E9430F">
            <w:pPr>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届出書を提出した日の属する課税期間の「翌々」課税期間から失効</w:t>
            </w:r>
          </w:p>
          <w:p w14:paraId="1E19E535" w14:textId="3CBF046A" w:rsidR="00210BCD" w:rsidRPr="00534957" w:rsidRDefault="00210BCD" w:rsidP="003A38FA">
            <w:pPr>
              <w:ind w:left="200" w:hangingChars="100" w:hanging="200"/>
              <w:rPr>
                <w:rFonts w:ascii="ＭＳ ゴシック" w:eastAsia="ＭＳ ゴシック" w:hAnsi="ＭＳ ゴシック" w:cs="Times New Roman"/>
                <w:sz w:val="20"/>
                <w:szCs w:val="20"/>
              </w:rPr>
            </w:pPr>
            <w:r w:rsidRPr="00534957">
              <w:rPr>
                <w:rFonts w:ascii="ＭＳ ゴシック" w:eastAsia="ＭＳ ゴシック" w:hAnsi="ＭＳ ゴシック" w:cs="Times New Roman" w:hint="eastAsia"/>
                <w:sz w:val="20"/>
                <w:szCs w:val="20"/>
              </w:rPr>
              <w:t>※</w:t>
            </w:r>
            <w:r w:rsidR="006B1ED3" w:rsidRPr="00534957">
              <w:rPr>
                <w:rFonts w:ascii="ＭＳ ゴシック" w:eastAsia="ＭＳ ゴシック" w:hAnsi="ＭＳ ゴシック" w:cs="Times New Roman" w:hint="eastAsia"/>
                <w:sz w:val="20"/>
                <w:szCs w:val="20"/>
              </w:rPr>
              <w:t>「翌課税期間の初日から</w:t>
            </w:r>
            <w:r w:rsidR="006B1ED3" w:rsidRPr="00534957">
              <w:rPr>
                <w:rFonts w:ascii="ＭＳ ゴシック" w:eastAsia="ＭＳ ゴシック" w:hAnsi="ＭＳ ゴシック" w:cs="Times New Roman"/>
                <w:sz w:val="20"/>
                <w:szCs w:val="20"/>
              </w:rPr>
              <w:t>15日前の日」が土曜日、日曜日、休日その他一般の休日、又は12月29日～31日であったとしても、これらの日の翌日とはならない。</w:t>
            </w:r>
          </w:p>
        </w:tc>
      </w:tr>
    </w:tbl>
    <w:p w14:paraId="07193C57" w14:textId="77777777" w:rsidR="003A38FA" w:rsidRPr="00534957" w:rsidRDefault="003A38FA">
      <w:pPr>
        <w:spacing w:line="240" w:lineRule="exact"/>
        <w:rPr>
          <w:sz w:val="20"/>
          <w:szCs w:val="20"/>
        </w:rPr>
      </w:pPr>
    </w:p>
    <w:sectPr w:rsidR="003A38FA" w:rsidRPr="00534957" w:rsidSect="00B972EC">
      <w:footerReference w:type="default" r:id="rId7"/>
      <w:pgSz w:w="11906" w:h="16838"/>
      <w:pgMar w:top="851" w:right="567" w:bottom="851" w:left="567" w:header="567"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D205" w14:textId="77777777" w:rsidR="007342AB" w:rsidRDefault="007342AB" w:rsidP="00CC3570">
      <w:r>
        <w:separator/>
      </w:r>
    </w:p>
  </w:endnote>
  <w:endnote w:type="continuationSeparator" w:id="0">
    <w:p w14:paraId="7EE027FE" w14:textId="77777777" w:rsidR="007342AB" w:rsidRDefault="007342AB" w:rsidP="00C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EA8" w14:textId="0A97C6B0" w:rsidR="00087B9B" w:rsidRDefault="00CF7427">
    <w:pPr>
      <w:pStyle w:val="a5"/>
    </w:pPr>
    <w:r>
      <w:rPr>
        <w:rFonts w:ascii="ＭＳ ゴシック" w:eastAsia="ＭＳ ゴシック" w:hAnsi="ＭＳ ゴシック"/>
        <w:b/>
        <w:noProof/>
        <w:sz w:val="24"/>
      </w:rPr>
      <mc:AlternateContent>
        <mc:Choice Requires="wps">
          <w:drawing>
            <wp:anchor distT="0" distB="0" distL="114300" distR="114300" simplePos="0" relativeHeight="251659264" behindDoc="0" locked="0" layoutInCell="1" allowOverlap="1" wp14:anchorId="7BADFDF7" wp14:editId="16E0D070">
              <wp:simplePos x="0" y="0"/>
              <wp:positionH relativeFrom="margin">
                <wp:posOffset>4191000</wp:posOffset>
              </wp:positionH>
              <wp:positionV relativeFrom="paragraph">
                <wp:posOffset>-635</wp:posOffset>
              </wp:positionV>
              <wp:extent cx="2339340" cy="388620"/>
              <wp:effectExtent l="0" t="0" r="3810" b="0"/>
              <wp:wrapNone/>
              <wp:docPr id="4" name="正方形/長方形 4"/>
              <wp:cNvGraphicFramePr/>
              <a:graphic xmlns:a="http://schemas.openxmlformats.org/drawingml/2006/main">
                <a:graphicData uri="http://schemas.microsoft.com/office/word/2010/wordprocessingShape">
                  <wps:wsp>
                    <wps:cNvSpPr/>
                    <wps:spPr>
                      <a:xfrm>
                        <a:off x="0" y="0"/>
                        <a:ext cx="2339340" cy="3886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956D89" w14:textId="3A052C88" w:rsidR="00CF7427" w:rsidRPr="00D80A0C" w:rsidRDefault="00CF7427" w:rsidP="00CF7427">
                          <w:pPr>
                            <w:rPr>
                              <w:rFonts w:ascii="ＭＳ ゴシック" w:eastAsia="ＭＳ ゴシック" w:hAnsi="ＭＳ ゴシック"/>
                              <w:sz w:val="18"/>
                              <w:szCs w:val="18"/>
                            </w:rPr>
                          </w:pPr>
                          <w:r w:rsidRPr="00F07544">
                            <w:rPr>
                              <w:rFonts w:ascii="ＭＳ ゴシック" w:eastAsia="ＭＳ ゴシック" w:hAnsi="ＭＳ ゴシック" w:hint="eastAsia"/>
                              <w:sz w:val="18"/>
                              <w:szCs w:val="18"/>
                            </w:rPr>
                            <w:t>[</w:t>
                          </w:r>
                          <w:r w:rsidRPr="00F07544">
                            <w:rPr>
                              <w:rFonts w:ascii="ＭＳ ゴシック" w:eastAsia="ＭＳ ゴシック" w:hAnsi="ＭＳ ゴシック"/>
                              <w:sz w:val="18"/>
                              <w:szCs w:val="18"/>
                            </w:rPr>
                            <w:t>令和</w:t>
                          </w:r>
                          <w:r w:rsidRPr="00F07544">
                            <w:rPr>
                              <w:rFonts w:ascii="ＭＳ ゴシック" w:eastAsia="ＭＳ ゴシック" w:hAnsi="ＭＳ ゴシック" w:hint="eastAsia"/>
                              <w:sz w:val="18"/>
                              <w:szCs w:val="18"/>
                            </w:rPr>
                            <w:t>３</w:t>
                          </w:r>
                          <w:r w:rsidRPr="00F07544">
                            <w:rPr>
                              <w:rFonts w:ascii="ＭＳ ゴシック" w:eastAsia="ＭＳ ゴシック" w:hAnsi="ＭＳ ゴシック"/>
                              <w:sz w:val="18"/>
                              <w:szCs w:val="18"/>
                            </w:rPr>
                            <w:t>年12月作成</w:t>
                          </w:r>
                          <w:r w:rsidRPr="00F07544">
                            <w:rPr>
                              <w:rFonts w:ascii="ＭＳ ゴシック" w:eastAsia="ＭＳ ゴシック" w:hAnsi="ＭＳ ゴシック" w:hint="eastAsia"/>
                              <w:sz w:val="18"/>
                              <w:szCs w:val="18"/>
                            </w:rPr>
                            <w:t>、</w:t>
                          </w:r>
                          <w:r w:rsidRPr="00F07544">
                            <w:rPr>
                              <w:rFonts w:ascii="ＭＳ ゴシック" w:eastAsia="ＭＳ ゴシック" w:hAnsi="ＭＳ ゴシック"/>
                              <w:sz w:val="18"/>
                              <w:szCs w:val="18"/>
                            </w:rPr>
                            <w:t>令和</w:t>
                          </w:r>
                          <w:r w:rsidR="007215AA">
                            <w:rPr>
                              <w:rFonts w:ascii="ＭＳ ゴシック" w:eastAsia="ＭＳ ゴシック" w:hAnsi="ＭＳ ゴシック" w:hint="eastAsia"/>
                              <w:sz w:val="18"/>
                              <w:szCs w:val="18"/>
                            </w:rPr>
                            <w:t>６</w:t>
                          </w:r>
                          <w:r>
                            <w:rPr>
                              <w:rFonts w:ascii="ＭＳ ゴシック" w:eastAsia="ＭＳ ゴシック" w:hAnsi="ＭＳ ゴシック"/>
                              <w:sz w:val="18"/>
                              <w:szCs w:val="18"/>
                            </w:rPr>
                            <w:t>年</w:t>
                          </w:r>
                          <w:r w:rsidR="007215AA">
                            <w:rPr>
                              <w:rFonts w:ascii="ＭＳ ゴシック" w:eastAsia="ＭＳ ゴシック" w:hAnsi="ＭＳ ゴシック" w:hint="eastAsia"/>
                              <w:sz w:val="18"/>
                              <w:szCs w:val="18"/>
                            </w:rPr>
                            <w:t>１</w:t>
                          </w:r>
                          <w:r w:rsidRPr="00F07544">
                            <w:rPr>
                              <w:rFonts w:ascii="ＭＳ ゴシック" w:eastAsia="ＭＳ ゴシック" w:hAnsi="ＭＳ ゴシック"/>
                              <w:sz w:val="18"/>
                              <w:szCs w:val="18"/>
                            </w:rPr>
                            <w:t>月改訂]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FDF7" id="正方形/長方形 4" o:spid="_x0000_s1026" style="position:absolute;left:0;text-align:left;margin-left:330pt;margin-top:-.05pt;width:184.2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" fillcolor="white [3201]" stroked="f" strokeweight="1pt">
              <v:textbox>
                <w:txbxContent>
                  <w:p w14:paraId="07956D89" w14:textId="3A052C88" w:rsidR="00CF7427" w:rsidRPr="00D80A0C" w:rsidRDefault="00CF7427" w:rsidP="00CF7427">
                    <w:pPr>
                      <w:rPr>
                        <w:rFonts w:ascii="ＭＳ ゴシック" w:eastAsia="ＭＳ ゴシック" w:hAnsi="ＭＳ ゴシック"/>
                        <w:sz w:val="18"/>
                        <w:szCs w:val="18"/>
                      </w:rPr>
                    </w:pPr>
                    <w:r w:rsidRPr="00F07544">
                      <w:rPr>
                        <w:rFonts w:ascii="ＭＳ ゴシック" w:eastAsia="ＭＳ ゴシック" w:hAnsi="ＭＳ ゴシック" w:hint="eastAsia"/>
                        <w:sz w:val="18"/>
                        <w:szCs w:val="18"/>
                      </w:rPr>
                      <w:t>[</w:t>
                    </w:r>
                    <w:r w:rsidRPr="00F07544">
                      <w:rPr>
                        <w:rFonts w:ascii="ＭＳ ゴシック" w:eastAsia="ＭＳ ゴシック" w:hAnsi="ＭＳ ゴシック"/>
                        <w:sz w:val="18"/>
                        <w:szCs w:val="18"/>
                      </w:rPr>
                      <w:t>令和</w:t>
                    </w:r>
                    <w:r w:rsidRPr="00F07544">
                      <w:rPr>
                        <w:rFonts w:ascii="ＭＳ ゴシック" w:eastAsia="ＭＳ ゴシック" w:hAnsi="ＭＳ ゴシック" w:hint="eastAsia"/>
                        <w:sz w:val="18"/>
                        <w:szCs w:val="18"/>
                      </w:rPr>
                      <w:t>３</w:t>
                    </w:r>
                    <w:r w:rsidRPr="00F07544">
                      <w:rPr>
                        <w:rFonts w:ascii="ＭＳ ゴシック" w:eastAsia="ＭＳ ゴシック" w:hAnsi="ＭＳ ゴシック"/>
                        <w:sz w:val="18"/>
                        <w:szCs w:val="18"/>
                      </w:rPr>
                      <w:t>年12月作成</w:t>
                    </w:r>
                    <w:r w:rsidRPr="00F07544">
                      <w:rPr>
                        <w:rFonts w:ascii="ＭＳ ゴシック" w:eastAsia="ＭＳ ゴシック" w:hAnsi="ＭＳ ゴシック" w:hint="eastAsia"/>
                        <w:sz w:val="18"/>
                        <w:szCs w:val="18"/>
                      </w:rPr>
                      <w:t>、</w:t>
                    </w:r>
                    <w:r w:rsidRPr="00F07544">
                      <w:rPr>
                        <w:rFonts w:ascii="ＭＳ ゴシック" w:eastAsia="ＭＳ ゴシック" w:hAnsi="ＭＳ ゴシック"/>
                        <w:sz w:val="18"/>
                        <w:szCs w:val="18"/>
                      </w:rPr>
                      <w:t>令和</w:t>
                    </w:r>
                    <w:r w:rsidR="007215AA">
                      <w:rPr>
                        <w:rFonts w:ascii="ＭＳ ゴシック" w:eastAsia="ＭＳ ゴシック" w:hAnsi="ＭＳ ゴシック" w:hint="eastAsia"/>
                        <w:sz w:val="18"/>
                        <w:szCs w:val="18"/>
                      </w:rPr>
                      <w:t>６</w:t>
                    </w:r>
                    <w:r>
                      <w:rPr>
                        <w:rFonts w:ascii="ＭＳ ゴシック" w:eastAsia="ＭＳ ゴシック" w:hAnsi="ＭＳ ゴシック"/>
                        <w:sz w:val="18"/>
                        <w:szCs w:val="18"/>
                      </w:rPr>
                      <w:t>年</w:t>
                    </w:r>
                    <w:r w:rsidR="007215AA">
                      <w:rPr>
                        <w:rFonts w:ascii="ＭＳ ゴシック" w:eastAsia="ＭＳ ゴシック" w:hAnsi="ＭＳ ゴシック" w:hint="eastAsia"/>
                        <w:sz w:val="18"/>
                        <w:szCs w:val="18"/>
                      </w:rPr>
                      <w:t>１</w:t>
                    </w:r>
                    <w:r w:rsidRPr="00F07544">
                      <w:rPr>
                        <w:rFonts w:ascii="ＭＳ ゴシック" w:eastAsia="ＭＳ ゴシック" w:hAnsi="ＭＳ ゴシック"/>
                        <w:sz w:val="18"/>
                        <w:szCs w:val="18"/>
                      </w:rPr>
                      <w:t>月改訂]</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7757" w14:textId="77777777" w:rsidR="007342AB" w:rsidRDefault="007342AB" w:rsidP="00CC3570">
      <w:r>
        <w:separator/>
      </w:r>
    </w:p>
  </w:footnote>
  <w:footnote w:type="continuationSeparator" w:id="0">
    <w:p w14:paraId="22E00409" w14:textId="77777777" w:rsidR="007342AB" w:rsidRDefault="007342AB" w:rsidP="00CC3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33"/>
    <w:rsid w:val="00003197"/>
    <w:rsid w:val="00021F96"/>
    <w:rsid w:val="000348DB"/>
    <w:rsid w:val="00055D1C"/>
    <w:rsid w:val="00062567"/>
    <w:rsid w:val="00087B9B"/>
    <w:rsid w:val="001304BE"/>
    <w:rsid w:val="00146B64"/>
    <w:rsid w:val="00160F3E"/>
    <w:rsid w:val="001B5DA2"/>
    <w:rsid w:val="001C42AF"/>
    <w:rsid w:val="001C6EAD"/>
    <w:rsid w:val="001D60FD"/>
    <w:rsid w:val="001E016D"/>
    <w:rsid w:val="001E43BC"/>
    <w:rsid w:val="001E764C"/>
    <w:rsid w:val="00210BCD"/>
    <w:rsid w:val="00264475"/>
    <w:rsid w:val="00294797"/>
    <w:rsid w:val="002A4E21"/>
    <w:rsid w:val="002E31AE"/>
    <w:rsid w:val="003A38FA"/>
    <w:rsid w:val="003B5679"/>
    <w:rsid w:val="003C5686"/>
    <w:rsid w:val="003C5AD5"/>
    <w:rsid w:val="003E1D7F"/>
    <w:rsid w:val="00453D94"/>
    <w:rsid w:val="004804FC"/>
    <w:rsid w:val="004C7520"/>
    <w:rsid w:val="00534957"/>
    <w:rsid w:val="00534BF2"/>
    <w:rsid w:val="00542321"/>
    <w:rsid w:val="0056415E"/>
    <w:rsid w:val="00592F48"/>
    <w:rsid w:val="005D27D9"/>
    <w:rsid w:val="005F57A0"/>
    <w:rsid w:val="0060421B"/>
    <w:rsid w:val="006112DB"/>
    <w:rsid w:val="0061297A"/>
    <w:rsid w:val="00683040"/>
    <w:rsid w:val="006840CA"/>
    <w:rsid w:val="006A17AC"/>
    <w:rsid w:val="006B1ED3"/>
    <w:rsid w:val="006C1D10"/>
    <w:rsid w:val="006C5725"/>
    <w:rsid w:val="006E1E66"/>
    <w:rsid w:val="006E402A"/>
    <w:rsid w:val="006F6343"/>
    <w:rsid w:val="007215AA"/>
    <w:rsid w:val="007342AB"/>
    <w:rsid w:val="0076040D"/>
    <w:rsid w:val="00796272"/>
    <w:rsid w:val="007C6FE9"/>
    <w:rsid w:val="007E04CF"/>
    <w:rsid w:val="007F7346"/>
    <w:rsid w:val="0086642E"/>
    <w:rsid w:val="00874103"/>
    <w:rsid w:val="0087450B"/>
    <w:rsid w:val="008F690F"/>
    <w:rsid w:val="00921D4F"/>
    <w:rsid w:val="00925E29"/>
    <w:rsid w:val="00930C19"/>
    <w:rsid w:val="009F6632"/>
    <w:rsid w:val="009F6E33"/>
    <w:rsid w:val="00A01809"/>
    <w:rsid w:val="00A20AA6"/>
    <w:rsid w:val="00AA5623"/>
    <w:rsid w:val="00AE0E76"/>
    <w:rsid w:val="00B10A21"/>
    <w:rsid w:val="00B3541B"/>
    <w:rsid w:val="00B44C40"/>
    <w:rsid w:val="00B972EC"/>
    <w:rsid w:val="00C23ECA"/>
    <w:rsid w:val="00C30C3B"/>
    <w:rsid w:val="00C56BC8"/>
    <w:rsid w:val="00C65752"/>
    <w:rsid w:val="00C66861"/>
    <w:rsid w:val="00CC3570"/>
    <w:rsid w:val="00CE1C22"/>
    <w:rsid w:val="00CF7427"/>
    <w:rsid w:val="00D27375"/>
    <w:rsid w:val="00D52723"/>
    <w:rsid w:val="00D55655"/>
    <w:rsid w:val="00D73223"/>
    <w:rsid w:val="00DA649F"/>
    <w:rsid w:val="00DB0AB4"/>
    <w:rsid w:val="00DD228A"/>
    <w:rsid w:val="00DD4513"/>
    <w:rsid w:val="00DE283F"/>
    <w:rsid w:val="00E10BC7"/>
    <w:rsid w:val="00E55533"/>
    <w:rsid w:val="00E6333B"/>
    <w:rsid w:val="00E66E87"/>
    <w:rsid w:val="00E820FF"/>
    <w:rsid w:val="00E9430F"/>
    <w:rsid w:val="00EA56A6"/>
    <w:rsid w:val="00F07754"/>
    <w:rsid w:val="00F11BF8"/>
    <w:rsid w:val="00F569E3"/>
    <w:rsid w:val="00F8127F"/>
    <w:rsid w:val="00F8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AA690"/>
  <w15:chartTrackingRefBased/>
  <w15:docId w15:val="{E0F6988F-5A6E-4913-87E8-5A29D45E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570"/>
    <w:pPr>
      <w:tabs>
        <w:tab w:val="center" w:pos="4252"/>
        <w:tab w:val="right" w:pos="8504"/>
      </w:tabs>
      <w:snapToGrid w:val="0"/>
    </w:pPr>
  </w:style>
  <w:style w:type="character" w:customStyle="1" w:styleId="a4">
    <w:name w:val="ヘッダー (文字)"/>
    <w:basedOn w:val="a0"/>
    <w:link w:val="a3"/>
    <w:uiPriority w:val="99"/>
    <w:rsid w:val="00CC3570"/>
  </w:style>
  <w:style w:type="paragraph" w:styleId="a5">
    <w:name w:val="footer"/>
    <w:basedOn w:val="a"/>
    <w:link w:val="a6"/>
    <w:uiPriority w:val="99"/>
    <w:unhideWhenUsed/>
    <w:rsid w:val="00CC3570"/>
    <w:pPr>
      <w:tabs>
        <w:tab w:val="center" w:pos="4252"/>
        <w:tab w:val="right" w:pos="8504"/>
      </w:tabs>
      <w:snapToGrid w:val="0"/>
    </w:pPr>
  </w:style>
  <w:style w:type="character" w:customStyle="1" w:styleId="a6">
    <w:name w:val="フッター (文字)"/>
    <w:basedOn w:val="a0"/>
    <w:link w:val="a5"/>
    <w:uiPriority w:val="99"/>
    <w:rsid w:val="00CC3570"/>
  </w:style>
  <w:style w:type="table" w:styleId="a7">
    <w:name w:val="Table Grid"/>
    <w:basedOn w:val="a1"/>
    <w:uiPriority w:val="39"/>
    <w:rsid w:val="00E6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54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41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6040D"/>
    <w:rPr>
      <w:sz w:val="18"/>
      <w:szCs w:val="18"/>
    </w:rPr>
  </w:style>
  <w:style w:type="paragraph" w:styleId="ab">
    <w:name w:val="annotation text"/>
    <w:basedOn w:val="a"/>
    <w:link w:val="ac"/>
    <w:uiPriority w:val="99"/>
    <w:unhideWhenUsed/>
    <w:rsid w:val="0076040D"/>
    <w:pPr>
      <w:jc w:val="left"/>
    </w:pPr>
  </w:style>
  <w:style w:type="character" w:customStyle="1" w:styleId="ac">
    <w:name w:val="コメント文字列 (文字)"/>
    <w:basedOn w:val="a0"/>
    <w:link w:val="ab"/>
    <w:uiPriority w:val="99"/>
    <w:rsid w:val="0076040D"/>
  </w:style>
  <w:style w:type="paragraph" w:styleId="ad">
    <w:name w:val="annotation subject"/>
    <w:basedOn w:val="ab"/>
    <w:next w:val="ab"/>
    <w:link w:val="ae"/>
    <w:uiPriority w:val="99"/>
    <w:semiHidden/>
    <w:unhideWhenUsed/>
    <w:rsid w:val="0076040D"/>
    <w:rPr>
      <w:b/>
      <w:bCs/>
    </w:rPr>
  </w:style>
  <w:style w:type="character" w:customStyle="1" w:styleId="ae">
    <w:name w:val="コメント内容 (文字)"/>
    <w:basedOn w:val="ac"/>
    <w:link w:val="ad"/>
    <w:uiPriority w:val="99"/>
    <w:semiHidden/>
    <w:rsid w:val="0076040D"/>
    <w:rPr>
      <w:b/>
      <w:bCs/>
    </w:rPr>
  </w:style>
  <w:style w:type="paragraph" w:styleId="af">
    <w:name w:val="Revision"/>
    <w:hidden/>
    <w:uiPriority w:val="99"/>
    <w:semiHidden/>
    <w:rsid w:val="00DB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7ABD-6C29-441D-96BD-E5B358D7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美紀</dc:creator>
  <cp:keywords/>
  <dc:description/>
  <cp:lastModifiedBy>佐久間 美紀</cp:lastModifiedBy>
  <cp:revision>8</cp:revision>
  <cp:lastPrinted>2023-11-27T00:14:00Z</cp:lastPrinted>
  <dcterms:created xsi:type="dcterms:W3CDTF">2023-12-08T06:54:00Z</dcterms:created>
  <dcterms:modified xsi:type="dcterms:W3CDTF">2024-01-14T23:45:00Z</dcterms:modified>
</cp:coreProperties>
</file>